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"/>
        <w:gridCol w:w="625"/>
        <w:gridCol w:w="366"/>
        <w:gridCol w:w="776"/>
        <w:gridCol w:w="295"/>
        <w:gridCol w:w="864"/>
        <w:gridCol w:w="525"/>
        <w:gridCol w:w="523"/>
        <w:gridCol w:w="267"/>
        <w:gridCol w:w="819"/>
        <w:gridCol w:w="315"/>
        <w:gridCol w:w="353"/>
        <w:gridCol w:w="1013"/>
        <w:gridCol w:w="351"/>
        <w:gridCol w:w="927"/>
        <w:gridCol w:w="1427"/>
      </w:tblGrid>
      <w:tr w:rsidR="00903EBA" w:rsidRPr="00903EBA" w:rsidTr="00903EBA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Общая информация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Greenfield</w:t>
            </w:r>
            <w:proofErr w:type="spellEnd"/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1B2EC4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03EBA" w:rsidRPr="005A2074">
                <w:rPr>
                  <w:rFonts w:ascii="Times New Roman" w:eastAsia="Times New Roman" w:hAnsi="Times New Roman" w:cs="Times New Roman"/>
                  <w:lang w:eastAsia="ru-RU"/>
                </w:rPr>
                <w:t>https://gis.rkomi.ru/Invest/Greenfield/15894​</w:t>
              </w:r>
            </w:hyperlink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11:14:3601001:508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Адрес владельца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с. Сизябск, ул. 60-летия Октября, 9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Филичкина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  <w:r w:rsidR="00B53E74"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 Яковлевна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Глава СП 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882140 96 808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/ 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sizyabsk-p@yandex.ru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Расположение площадей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. Коми, р-н Ижемский, с. Сизябск, ул. Школьная, д.42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СПК «Заречье»-0,3км,СПК «Ижемский оленевод и К» - 0,6 км, магазин «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Коопторг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», «Слобода-2»-0,3км, магазин «Пера» - 0,2 км, магазин «Ксюша»-0,1км,администрация поселения-0,3 км, средняя школа-0,3 км</w:t>
            </w:r>
          </w:p>
        </w:tc>
      </w:tr>
      <w:tr w:rsidR="00903EBA" w:rsidRPr="00903EBA" w:rsidTr="00903EBA">
        <w:trPr>
          <w:trHeight w:val="235"/>
        </w:trPr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Характеристика территории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0,052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расширения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03EBA" w:rsidRPr="00903EBA" w:rsidTr="00903EBA">
        <w:trPr>
          <w:trHeight w:val="205"/>
        </w:trPr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Ровный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Вид грунта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Уровень грунтовых вод, м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Глубина промерзания, м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03EBA" w:rsidRPr="00903EBA" w:rsidTr="00903EBA">
        <w:tc>
          <w:tcPr>
            <w:tcW w:w="2912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08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м/час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7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Очистительные сооружения</w:t>
            </w:r>
          </w:p>
        </w:tc>
        <w:tc>
          <w:tcPr>
            <w:tcW w:w="5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9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Коммуникации на территории площадки</w:t>
            </w:r>
          </w:p>
        </w:tc>
      </w:tr>
      <w:tr w:rsidR="00903EBA" w:rsidRPr="00903EBA" w:rsidTr="00903EBA">
        <w:tc>
          <w:tcPr>
            <w:tcW w:w="238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61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3EBA" w:rsidRPr="00903EBA" w:rsidTr="00903EBA">
        <w:tc>
          <w:tcPr>
            <w:tcW w:w="238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61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3EBA" w:rsidRPr="00903EBA" w:rsidTr="00903EBA">
        <w:tc>
          <w:tcPr>
            <w:tcW w:w="238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61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903EBA" w:rsidRPr="00903EBA" w:rsidTr="00903EBA"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Название объекта</w:t>
            </w:r>
          </w:p>
        </w:tc>
        <w:tc>
          <w:tcPr>
            <w:tcW w:w="4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Площадь, кв. м</w:t>
            </w:r>
          </w:p>
        </w:tc>
        <w:tc>
          <w:tcPr>
            <w:tcW w:w="5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Высота потолка, м</w:t>
            </w:r>
          </w:p>
        </w:tc>
        <w:tc>
          <w:tcPr>
            <w:tcW w:w="6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65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время,</w:t>
            </w:r>
          </w:p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(% или иное)</w:t>
            </w:r>
          </w:p>
        </w:tc>
      </w:tr>
      <w:tr w:rsidR="00903EBA" w:rsidRPr="00903EBA" w:rsidTr="00903EBA"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Здание комплекса бытового 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обслу-живания</w:t>
            </w:r>
            <w:proofErr w:type="spellEnd"/>
          </w:p>
        </w:tc>
        <w:tc>
          <w:tcPr>
            <w:tcW w:w="4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230,5</w:t>
            </w:r>
          </w:p>
        </w:tc>
        <w:tc>
          <w:tcPr>
            <w:tcW w:w="5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Деревянные, рубленные, обшивка деревом</w:t>
            </w:r>
          </w:p>
        </w:tc>
        <w:tc>
          <w:tcPr>
            <w:tcW w:w="71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100</w:t>
            </w:r>
          </w:p>
        </w:tc>
        <w:tc>
          <w:tcPr>
            <w:tcW w:w="65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1905г., износ на 13.01.2009год-41%</w:t>
            </w:r>
          </w:p>
        </w:tc>
        <w:tc>
          <w:tcPr>
            <w:tcW w:w="11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903EBA" w:rsidRPr="00903EBA" w:rsidTr="00903EBA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BA" w:rsidRPr="005A2074" w:rsidRDefault="00903EBA" w:rsidP="00903EBA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75008" w:rsidRDefault="00675008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"/>
        <w:gridCol w:w="622"/>
        <w:gridCol w:w="363"/>
        <w:gridCol w:w="792"/>
        <w:gridCol w:w="272"/>
        <w:gridCol w:w="856"/>
        <w:gridCol w:w="532"/>
        <w:gridCol w:w="530"/>
        <w:gridCol w:w="245"/>
        <w:gridCol w:w="819"/>
        <w:gridCol w:w="280"/>
        <w:gridCol w:w="382"/>
        <w:gridCol w:w="884"/>
        <w:gridCol w:w="327"/>
        <w:gridCol w:w="938"/>
        <w:gridCol w:w="1413"/>
      </w:tblGrid>
      <w:tr w:rsidR="00C96347" w:rsidRPr="000553EC" w:rsidTr="000553EC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Общая информация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площадки (краткое описание)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Greenfield</w:t>
            </w:r>
            <w:proofErr w:type="spellEnd"/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Географическое местоположение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1B2EC4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C96347" w:rsidRPr="000553E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https://gis.rkomi.ru/Invest/Greenfield/15647​</w:t>
              </w:r>
            </w:hyperlink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паспорт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11:14:3401001:204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Аренда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владельца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 Сизябск, ул. 60-летия Октября, 9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муниципальная собственность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Филичкина</w:t>
            </w:r>
            <w:proofErr w:type="spellEnd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Нина Яковлевна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СП 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 / Факс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882140 96 808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Электронная почта / </w:t>
            </w: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Веб-сайт</w:t>
            </w:r>
            <w:proofErr w:type="spellEnd"/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sizyabsk-p@yandex.ru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Расположение площадей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площадки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</w:t>
            </w:r>
            <w:proofErr w:type="spellEnd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Коми, р-н Ижемский, д. </w:t>
            </w: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Бакур</w:t>
            </w:r>
            <w:proofErr w:type="spellEnd"/>
            <w:r w:rsidR="000553EC"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Садовая, д. 20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черте города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Удаленность от автомагистрали, км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Удаленность от аэропорта, км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Отсутствуют</w:t>
            </w:r>
          </w:p>
        </w:tc>
      </w:tr>
      <w:tr w:rsidR="00C96347" w:rsidRPr="000553EC" w:rsidTr="00813746">
        <w:trPr>
          <w:trHeight w:val="235"/>
        </w:trPr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Характеристика территории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Площадь, га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расширения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</w:tr>
      <w:tr w:rsidR="00C96347" w:rsidRPr="000553EC" w:rsidTr="00813746">
        <w:trPr>
          <w:trHeight w:val="205"/>
        </w:trPr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ограждений (есть, нет)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Ровный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грунта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грунтовых вод, м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Глубина промерзания, м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Отсутствует</w:t>
            </w:r>
          </w:p>
        </w:tc>
      </w:tr>
      <w:tr w:rsidR="00C96347" w:rsidRPr="000553EC" w:rsidTr="00813746">
        <w:tc>
          <w:tcPr>
            <w:tcW w:w="2934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Другое</w:t>
            </w:r>
          </w:p>
        </w:tc>
        <w:tc>
          <w:tcPr>
            <w:tcW w:w="206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Инфраструктура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Ресурс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Удаленность  площадки от источника, м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увеличения мощности (до)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периодического отключения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Водоснабжение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Электроэнергия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Квт</w:t>
            </w:r>
            <w:proofErr w:type="spellEnd"/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Отопление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Гкал/час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Канализация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 м/час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 имеется</w:t>
            </w:r>
          </w:p>
        </w:tc>
      </w:tr>
      <w:tr w:rsidR="00C96347" w:rsidRPr="000553EC" w:rsidTr="00813746"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Очистительн</w:t>
            </w: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ые сооружения</w:t>
            </w:r>
          </w:p>
        </w:tc>
        <w:tc>
          <w:tcPr>
            <w:tcW w:w="5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нет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Куб. м/год</w:t>
            </w:r>
          </w:p>
        </w:tc>
        <w:tc>
          <w:tcPr>
            <w:tcW w:w="92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Данных не </w:t>
            </w: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Данных не </w:t>
            </w: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Данных не </w:t>
            </w: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имеется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Данных не </w:t>
            </w: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имеется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Коммуникации на территории площадки</w:t>
            </w:r>
          </w:p>
        </w:tc>
      </w:tr>
      <w:tr w:rsidR="00C96347" w:rsidRPr="000553EC" w:rsidTr="00813746">
        <w:tc>
          <w:tcPr>
            <w:tcW w:w="240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9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813746">
        <w:tc>
          <w:tcPr>
            <w:tcW w:w="240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Ж/</w:t>
            </w:r>
            <w:proofErr w:type="spellStart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spellEnd"/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9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C96347" w:rsidRPr="000553EC" w:rsidTr="00813746">
        <w:tc>
          <w:tcPr>
            <w:tcW w:w="240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9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Данных нет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Здания и сооружения на территории площадки</w:t>
            </w:r>
          </w:p>
        </w:tc>
      </w:tr>
      <w:tr w:rsidR="00C96347" w:rsidRPr="000553EC" w:rsidTr="00813746"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объекта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Площадь, кв. м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Этажность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 потолка, м</w:t>
            </w:r>
          </w:p>
        </w:tc>
        <w:tc>
          <w:tcPr>
            <w:tcW w:w="6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конструкций, стен</w:t>
            </w:r>
          </w:p>
        </w:tc>
        <w:tc>
          <w:tcPr>
            <w:tcW w:w="7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Степень завершенности, (% или иное)</w:t>
            </w:r>
          </w:p>
        </w:tc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постройки</w:t>
            </w:r>
          </w:p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оценка текущего состояния</w:t>
            </w:r>
          </w:p>
        </w:tc>
        <w:tc>
          <w:tcPr>
            <w:tcW w:w="11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используется в настоящее время,</w:t>
            </w:r>
          </w:p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(% или иное)</w:t>
            </w:r>
          </w:p>
        </w:tc>
      </w:tr>
      <w:tr w:rsidR="00C96347" w:rsidRPr="000553EC" w:rsidTr="00813746"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6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7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11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</w:tr>
      <w:tr w:rsidR="00C96347" w:rsidRPr="000553EC" w:rsidTr="000553EC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47" w:rsidRPr="000553EC" w:rsidRDefault="00C96347" w:rsidP="00147927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53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p w:rsidR="00C96347" w:rsidRDefault="00C96347"/>
    <w:tbl>
      <w:tblPr>
        <w:tblW w:w="524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"/>
        <w:gridCol w:w="609"/>
        <w:gridCol w:w="364"/>
        <w:gridCol w:w="775"/>
        <w:gridCol w:w="276"/>
        <w:gridCol w:w="844"/>
        <w:gridCol w:w="561"/>
        <w:gridCol w:w="564"/>
        <w:gridCol w:w="171"/>
        <w:gridCol w:w="834"/>
        <w:gridCol w:w="239"/>
        <w:gridCol w:w="400"/>
        <w:gridCol w:w="851"/>
        <w:gridCol w:w="333"/>
        <w:gridCol w:w="917"/>
        <w:gridCol w:w="1390"/>
      </w:tblGrid>
      <w:tr w:rsidR="00576F9B" w:rsidRPr="00E52190" w:rsidTr="00147927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информация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Greenfield</w:t>
            </w:r>
            <w:proofErr w:type="spellEnd"/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1B2EC4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76F9B" w:rsidRPr="00576F9B">
                <w:rPr>
                  <w:rFonts w:ascii="Times New Roman" w:eastAsia="Times New Roman" w:hAnsi="Times New Roman" w:cs="Times New Roman"/>
                  <w:lang w:eastAsia="ru-RU"/>
                </w:rPr>
                <w:t>https://gis.rkomi.ru/Invest/Greenfield/15645​</w:t>
              </w:r>
            </w:hyperlink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11:14:3601001:550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Адрес владельца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с. Сизябск, ул. 60-летия Октября, 9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Яковлевна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Глава СП 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882140 96 808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sizyabsk-p@yandex.ru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Расположение площадей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. Коми, р-н Ижемский, ул. Северная, 15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576F9B" w:rsidRPr="00E52190" w:rsidTr="00813746">
        <w:trPr>
          <w:trHeight w:val="235"/>
        </w:trPr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Характеристика территории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расширения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76F9B" w:rsidRPr="00E52190" w:rsidTr="00813746">
        <w:trPr>
          <w:trHeight w:val="205"/>
        </w:trPr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Ровный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Вид грунта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Уровень грунтовых вод, м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Глубина промерзания, м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76F9B" w:rsidRPr="00E52190" w:rsidTr="00813746">
        <w:tc>
          <w:tcPr>
            <w:tcW w:w="2959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04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м/час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576F9B" w:rsidRPr="00E52190" w:rsidTr="00813746">
        <w:tc>
          <w:tcPr>
            <w:tcW w:w="75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Очистительн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сооружения</w:t>
            </w:r>
          </w:p>
        </w:tc>
        <w:tc>
          <w:tcPr>
            <w:tcW w:w="5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8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90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 на территории площадки</w:t>
            </w:r>
          </w:p>
        </w:tc>
      </w:tr>
      <w:tr w:rsidR="00576F9B" w:rsidRPr="00E52190" w:rsidTr="00813746">
        <w:tc>
          <w:tcPr>
            <w:tcW w:w="245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4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813746">
        <w:tc>
          <w:tcPr>
            <w:tcW w:w="245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4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F9B" w:rsidRPr="00E52190" w:rsidTr="00813746">
        <w:tc>
          <w:tcPr>
            <w:tcW w:w="245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4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576F9B" w:rsidRPr="00E52190" w:rsidTr="00813746"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Название объекта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Площадь, кв. м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Высота потолка, м</w:t>
            </w:r>
          </w:p>
        </w:tc>
        <w:tc>
          <w:tcPr>
            <w:tcW w:w="6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7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время,</w:t>
            </w:r>
          </w:p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(% или иное)</w:t>
            </w:r>
          </w:p>
        </w:tc>
      </w:tr>
      <w:tr w:rsidR="00576F9B" w:rsidRPr="00E52190" w:rsidTr="00813746"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6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3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576F9B" w:rsidRPr="00E52190" w:rsidTr="0014792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B" w:rsidRPr="00E52190" w:rsidRDefault="00576F9B" w:rsidP="00147927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p w:rsidR="00576F9B" w:rsidRDefault="00576F9B"/>
    <w:tbl>
      <w:tblPr>
        <w:tblW w:w="5000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647"/>
        <w:gridCol w:w="335"/>
        <w:gridCol w:w="840"/>
        <w:gridCol w:w="222"/>
        <w:gridCol w:w="854"/>
        <w:gridCol w:w="604"/>
        <w:gridCol w:w="602"/>
        <w:gridCol w:w="216"/>
        <w:gridCol w:w="821"/>
        <w:gridCol w:w="216"/>
        <w:gridCol w:w="325"/>
        <w:gridCol w:w="906"/>
        <w:gridCol w:w="278"/>
        <w:gridCol w:w="984"/>
        <w:gridCol w:w="1407"/>
      </w:tblGrid>
      <w:tr w:rsidR="00B551D4" w:rsidRPr="00B551D4" w:rsidTr="00B551D4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информация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Greenfield</w:t>
            </w:r>
            <w:proofErr w:type="spellEnd"/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1B2EC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551D4" w:rsidRPr="005A2074">
                <w:rPr>
                  <w:rFonts w:ascii="Times New Roman" w:eastAsia="Times New Roman" w:hAnsi="Times New Roman" w:cs="Times New Roman"/>
                  <w:lang w:eastAsia="ru-RU"/>
                </w:rPr>
                <w:t>https://gis.rkomi.ru/Invest/Greenfield/15662​</w:t>
              </w:r>
            </w:hyperlink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11:14:0901001:63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Адрес владельца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с. Няшабож, ул. Центральная, 217а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Терентьева Нина Ивановна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Глава СП 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882140 96 516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/ 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admin_niasha@rambler.ru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Расположение площадей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. Коми, р-н Ижемский, с. 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Пиль-Егор</w:t>
            </w:r>
            <w:proofErr w:type="spellEnd"/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551D4" w:rsidRPr="00B551D4" w:rsidTr="00B551D4">
        <w:trPr>
          <w:trHeight w:val="23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Характеристика территории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расширения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B551D4" w:rsidTr="00B551D4">
        <w:trPr>
          <w:trHeight w:val="20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Ровный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Вид грунта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Уровень грунтовых вод,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Глубина промерзания,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B551D4" w:rsidRPr="00B551D4" w:rsidTr="00B551D4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Очистительные </w:t>
            </w: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 на территории площадки</w:t>
            </w:r>
          </w:p>
        </w:tc>
      </w:tr>
      <w:tr w:rsidR="00B551D4" w:rsidRPr="00B551D4" w:rsidTr="00B551D4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B551D4" w:rsidTr="00B551D4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B551D4" w:rsidRPr="00B551D4" w:rsidTr="00B551D4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Название объекта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Площадь, кв. м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Высота потолка, м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время,</w:t>
            </w:r>
          </w:p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(% или иное)</w:t>
            </w:r>
          </w:p>
        </w:tc>
      </w:tr>
      <w:tr w:rsidR="00B551D4" w:rsidRPr="00B551D4" w:rsidTr="00B551D4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B551D4" w:rsidRPr="00B551D4" w:rsidTr="00B551D4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A2074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"/>
        <w:gridCol w:w="620"/>
        <w:gridCol w:w="367"/>
        <w:gridCol w:w="792"/>
        <w:gridCol w:w="275"/>
        <w:gridCol w:w="859"/>
        <w:gridCol w:w="574"/>
        <w:gridCol w:w="568"/>
        <w:gridCol w:w="170"/>
        <w:gridCol w:w="807"/>
        <w:gridCol w:w="261"/>
        <w:gridCol w:w="422"/>
        <w:gridCol w:w="850"/>
        <w:gridCol w:w="332"/>
        <w:gridCol w:w="937"/>
        <w:gridCol w:w="1419"/>
      </w:tblGrid>
      <w:tr w:rsidR="00B551D4" w:rsidRPr="00B551D4" w:rsidTr="00813746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Общая информация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Тип площадки (краткое описание)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Greenfield</w:t>
            </w:r>
            <w:proofErr w:type="spellEnd"/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Географическое местоположение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1B2EC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hyperlink r:id="rId12" w:history="1">
              <w:r w:rsidR="00B551D4" w:rsidRPr="00B551D4">
                <w:rPr>
                  <w:rFonts w:ascii="Times New Roman" w:eastAsia="Times New Roman" w:hAnsi="Times New Roman" w:cs="Times New Roman"/>
                  <w:color w:val="039BE5"/>
                  <w:lang w:eastAsia="ru-RU"/>
                </w:rPr>
                <w:t>https://gis.rkomi.ru/Invest/Greenfield/15661​</w:t>
              </w:r>
            </w:hyperlink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Кадастровый паспорт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424A50"/>
                <w:lang w:eastAsia="ru-RU"/>
              </w:rPr>
              <w:t>11:14:0801001:370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Аренда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Адрес владельца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с. Няшабож, ул. Центральная, 217а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муниципальная собственность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Терентьева Нина Ивановна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Должность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Глава СП 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Телефон / Факс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882140 96 516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 xml:space="preserve">Электронная почта / </w:t>
            </w:r>
            <w:proofErr w:type="spellStart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Веб-сайт</w:t>
            </w:r>
            <w:proofErr w:type="spellEnd"/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admin_niasha@rambler.ru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Расположение площадей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Адрес площадки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Респ</w:t>
            </w:r>
            <w:proofErr w:type="spellEnd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. Коми, р-н Ижемский, с. Няшабож</w:t>
            </w:r>
            <w:r w:rsidR="005C2B67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, ул. Центральная, д. 209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 черте города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Удаленность от автомагистрали,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Удаленность от аэропорта,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 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Отсутствуют</w:t>
            </w:r>
          </w:p>
        </w:tc>
      </w:tr>
      <w:tr w:rsidR="00B551D4" w:rsidRPr="00B551D4" w:rsidTr="00813746">
        <w:trPr>
          <w:trHeight w:val="235"/>
        </w:trPr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Характеристика территории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Площадь, га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0,132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Возможность расширения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rPr>
          <w:trHeight w:val="205"/>
        </w:trPr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Наличие ограждений (есть, нет)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Ровный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Вид грунта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Уровень грунтовых вод, 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Глубина промерзания, 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2,5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Отсутствует</w:t>
            </w:r>
          </w:p>
        </w:tc>
      </w:tr>
      <w:tr w:rsidR="00B551D4" w:rsidRPr="00B551D4" w:rsidTr="00813746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Другое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Инфраструктура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Ресурс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Наличие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Единица измерения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Мощность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Удаленность  площадки от источника, м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Возможность увеличения мощности (до)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Возможность периодического отключения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Водоснабжение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Электроэнергия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Квт</w:t>
            </w:r>
            <w:proofErr w:type="spellEnd"/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Отопление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Гкал/час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Канализация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Газ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Куб. м/час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Пар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Бар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Очистительн</w:t>
            </w: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ые сооружения</w:t>
            </w:r>
          </w:p>
        </w:tc>
        <w:tc>
          <w:tcPr>
            <w:tcW w:w="57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нет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8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 xml:space="preserve">Данных не </w:t>
            </w: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имеется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lastRenderedPageBreak/>
              <w:t>Коммуникации на территории площадки</w:t>
            </w:r>
          </w:p>
        </w:tc>
      </w:tr>
      <w:tr w:rsidR="00B551D4" w:rsidRPr="00B551D4" w:rsidTr="00813746">
        <w:tc>
          <w:tcPr>
            <w:tcW w:w="245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4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45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Ж/</w:t>
            </w:r>
            <w:proofErr w:type="spellStart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</w:t>
            </w:r>
            <w:proofErr w:type="spellEnd"/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4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45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4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Данных нет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Здания и сооружения на территории площадки</w:t>
            </w:r>
          </w:p>
        </w:tc>
      </w:tr>
      <w:tr w:rsidR="00B551D4" w:rsidRPr="00B551D4" w:rsidTr="00813746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Название объекта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Площадь, кв. м</w:t>
            </w:r>
          </w:p>
        </w:tc>
        <w:tc>
          <w:tcPr>
            <w:tcW w:w="5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Этажность</w:t>
            </w:r>
          </w:p>
        </w:tc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Высота потолка, м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Тип конструкций, стен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Степень завершенности, (% или иное)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Год постройки</w:t>
            </w:r>
          </w:p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и оценка текущего состояния</w:t>
            </w:r>
          </w:p>
        </w:tc>
        <w:tc>
          <w:tcPr>
            <w:tcW w:w="11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Как используется в настоящее время,</w:t>
            </w:r>
          </w:p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(% или иное)</w:t>
            </w:r>
          </w:p>
        </w:tc>
      </w:tr>
      <w:tr w:rsidR="00B551D4" w:rsidRPr="00B551D4" w:rsidTr="00813746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нет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 -</w:t>
            </w:r>
          </w:p>
        </w:tc>
        <w:tc>
          <w:tcPr>
            <w:tcW w:w="5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 </w:t>
            </w:r>
          </w:p>
        </w:tc>
        <w:tc>
          <w:tcPr>
            <w:tcW w:w="4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 -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 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 -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 </w:t>
            </w:r>
          </w:p>
        </w:tc>
        <w:tc>
          <w:tcPr>
            <w:tcW w:w="11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- 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color w:val="263238"/>
                <w:lang w:eastAsia="ru-RU"/>
              </w:rPr>
            </w:pPr>
            <w:r w:rsidRPr="00B551D4">
              <w:rPr>
                <w:rFonts w:ascii="Times New Roman" w:eastAsia="Times New Roman" w:hAnsi="Times New Roman" w:cs="Times New Roman"/>
                <w:color w:val="263238"/>
                <w:lang w:eastAsia="ru-RU"/>
              </w:rPr>
              <w:t> </w:t>
            </w:r>
          </w:p>
        </w:tc>
      </w:tr>
    </w:tbl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"/>
        <w:gridCol w:w="633"/>
        <w:gridCol w:w="350"/>
        <w:gridCol w:w="814"/>
        <w:gridCol w:w="248"/>
        <w:gridCol w:w="854"/>
        <w:gridCol w:w="542"/>
        <w:gridCol w:w="539"/>
        <w:gridCol w:w="224"/>
        <w:gridCol w:w="851"/>
        <w:gridCol w:w="259"/>
        <w:gridCol w:w="364"/>
        <w:gridCol w:w="909"/>
        <w:gridCol w:w="303"/>
        <w:gridCol w:w="960"/>
        <w:gridCol w:w="1409"/>
      </w:tblGrid>
      <w:tr w:rsidR="00B551D4" w:rsidRPr="00B551D4" w:rsidTr="00813746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813746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О</w:t>
            </w:r>
            <w:r w:rsidR="00B551D4" w:rsidRPr="005A2074">
              <w:rPr>
                <w:rFonts w:ascii="inherit" w:eastAsia="Times New Roman" w:hAnsi="inherit" w:cs="Times New Roman"/>
                <w:color w:val="263238"/>
                <w:lang w:eastAsia="ru-RU"/>
              </w:rPr>
              <w:t>бщая информация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Тип площадки (краткое описание)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Greenfield</w:t>
            </w:r>
            <w:proofErr w:type="spellEnd"/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Географическое местоположение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1B2EC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hyperlink r:id="rId13" w:history="1">
              <w:r w:rsidR="00B551D4" w:rsidRPr="00B551D4">
                <w:rPr>
                  <w:rFonts w:ascii="inherit" w:eastAsia="Times New Roman" w:hAnsi="inherit" w:cs="Times New Roman"/>
                  <w:color w:val="039BE5"/>
                  <w:lang w:eastAsia="ru-RU"/>
                </w:rPr>
                <w:t>https://gis.rkomi.ru/Invest/Greenfield/15660​</w:t>
              </w:r>
            </w:hyperlink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Кадастровый паспорт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eastAsia="Times New Roman"/>
                <w:color w:val="424A50"/>
                <w:lang w:eastAsia="ru-RU"/>
              </w:rPr>
              <w:t>11:14:0801001:38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Аренда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владельца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с. Няшабож, ул. Центральная, 217а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муниципальная собственность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Терентьева Нина Ивановна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Должность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Глава СП 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Телефон / Факс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882140 96 516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Электронная почта / </w:t>
            </w:r>
            <w:proofErr w:type="spellStart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Веб-сайт</w:t>
            </w:r>
            <w:proofErr w:type="spellEnd"/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Arial"/>
                <w:color w:val="263238"/>
                <w:lang w:eastAsia="ru-RU"/>
              </w:rPr>
              <w:t>admin_niasha@rambler.ru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площадей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площадки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Респ</w:t>
            </w:r>
            <w:proofErr w:type="spellEnd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. Коми, р-н Ижемский, с. Няшабож, ул. Центральная, 206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 черте города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автомагистрали, км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аэропорта, км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 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Отсутствуют</w:t>
            </w:r>
          </w:p>
        </w:tc>
      </w:tr>
      <w:tr w:rsidR="00B551D4" w:rsidRPr="00B551D4" w:rsidTr="00813746">
        <w:trPr>
          <w:trHeight w:val="235"/>
        </w:trPr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35" w:lineRule="atLeast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3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Характеристика территории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га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0,732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расширения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rPr>
          <w:trHeight w:val="205"/>
        </w:trPr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 ограждений (есть, нет)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Ровный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Вид грунта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Уровень грунтовых вод, м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Глубина промерзания, м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2,5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Отсутствует</w:t>
            </w:r>
          </w:p>
        </w:tc>
      </w:tr>
      <w:tr w:rsidR="00B551D4" w:rsidRPr="00B551D4" w:rsidTr="00813746">
        <w:tc>
          <w:tcPr>
            <w:tcW w:w="2977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Другое</w:t>
            </w:r>
          </w:p>
        </w:tc>
        <w:tc>
          <w:tcPr>
            <w:tcW w:w="2023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Инфраструктура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Ресурс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Единица измерения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Мощность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  площадки от источника, м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увеличения мощности (до)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периодического отключения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Водоснабжение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Электроэнергия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Квт</w:t>
            </w:r>
            <w:proofErr w:type="spellEnd"/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Отопление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Гкал/час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Канализация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Газ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м/час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Пар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Бар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B551D4" w:rsidRPr="00B551D4" w:rsidTr="00813746">
        <w:tc>
          <w:tcPr>
            <w:tcW w:w="76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Очистительн</w:t>
            </w: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ые сооружения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1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Данных не </w:t>
            </w: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0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Коммуникации на территории площадки</w:t>
            </w:r>
          </w:p>
        </w:tc>
      </w:tr>
      <w:tr w:rsidR="00B551D4" w:rsidRPr="00B551D4" w:rsidTr="00813746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Ж/</w:t>
            </w:r>
            <w:proofErr w:type="spellStart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</w:t>
            </w:r>
            <w:proofErr w:type="spellEnd"/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B551D4" w:rsidRPr="00B551D4" w:rsidTr="00813746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нет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Здания и сооружения на территории площадки</w:t>
            </w:r>
          </w:p>
        </w:tc>
      </w:tr>
      <w:tr w:rsidR="00B551D4" w:rsidRPr="00B551D4" w:rsidTr="0081374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Название объекта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кв. м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Этажность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Высота потолка, м</w:t>
            </w:r>
          </w:p>
        </w:tc>
        <w:tc>
          <w:tcPr>
            <w:tcW w:w="69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Тип конструкций, стен</w:t>
            </w:r>
          </w:p>
        </w:tc>
        <w:tc>
          <w:tcPr>
            <w:tcW w:w="6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Степень завершенности, (% или иное)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Год постройки</w:t>
            </w:r>
          </w:p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и оценка текущего состояния</w:t>
            </w:r>
          </w:p>
        </w:tc>
        <w:tc>
          <w:tcPr>
            <w:tcW w:w="11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Как используется в настоящее время,</w:t>
            </w:r>
          </w:p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(% или иное)</w:t>
            </w:r>
          </w:p>
        </w:tc>
      </w:tr>
      <w:tr w:rsidR="00B551D4" w:rsidRPr="00B551D4" w:rsidTr="0081374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69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6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11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</w:tr>
      <w:tr w:rsidR="00B551D4" w:rsidRPr="00B551D4" w:rsidTr="00813746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B551D4" w:rsidRDefault="00B551D4" w:rsidP="00B551D4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B551D4">
              <w:rPr>
                <w:rFonts w:ascii="inherit" w:eastAsia="Times New Roman" w:hAnsi="inherit" w:cs="Arial"/>
                <w:color w:val="263238"/>
                <w:lang w:eastAsia="ru-RU"/>
              </w:rPr>
              <w:t> </w:t>
            </w:r>
          </w:p>
        </w:tc>
      </w:tr>
    </w:tbl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tbl>
      <w:tblPr>
        <w:tblW w:w="5240" w:type="pct"/>
        <w:tblInd w:w="-459" w:type="dxa"/>
        <w:tblCellMar>
          <w:left w:w="0" w:type="dxa"/>
          <w:right w:w="0" w:type="dxa"/>
        </w:tblCellMar>
        <w:tblLook w:val="04A0"/>
      </w:tblPr>
      <w:tblGrid>
        <w:gridCol w:w="900"/>
        <w:gridCol w:w="623"/>
        <w:gridCol w:w="349"/>
        <w:gridCol w:w="801"/>
        <w:gridCol w:w="249"/>
        <w:gridCol w:w="842"/>
        <w:gridCol w:w="578"/>
        <w:gridCol w:w="578"/>
        <w:gridCol w:w="137"/>
        <w:gridCol w:w="879"/>
        <w:gridCol w:w="213"/>
        <w:gridCol w:w="376"/>
        <w:gridCol w:w="873"/>
        <w:gridCol w:w="304"/>
        <w:gridCol w:w="942"/>
        <w:gridCol w:w="1386"/>
      </w:tblGrid>
      <w:tr w:rsidR="00B551D4" w:rsidRPr="005C2B67" w:rsidTr="005C2B67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74">
              <w:rPr>
                <w:rFonts w:ascii="Times New Roman" w:eastAsia="Times New Roman" w:hAnsi="Times New Roman" w:cs="Times New Roman"/>
                <w:lang w:eastAsia="ru-RU"/>
              </w:rPr>
              <w:t>Общая информация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Greenfield</w:t>
            </w:r>
            <w:proofErr w:type="spellEnd"/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1B2EC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B551D4" w:rsidRPr="005C2B67">
                <w:rPr>
                  <w:rFonts w:ascii="Times New Roman" w:eastAsia="Times New Roman" w:hAnsi="Times New Roman" w:cs="Times New Roman"/>
                  <w:color w:val="039BE5"/>
                  <w:lang w:eastAsia="ru-RU"/>
                </w:rPr>
                <w:t>https://gis.rkomi.ru/Invest/Greenfield/15655​</w:t>
              </w:r>
            </w:hyperlink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color w:val="424A50"/>
                <w:lang w:eastAsia="ru-RU"/>
              </w:rPr>
              <w:t>11:14:0801001:7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Адрес владельца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с. Няшабож, ул. Центральная, 217а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Терентьева Нина Ивановна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Глава СП 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882140 96 516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/ </w:t>
            </w:r>
            <w:proofErr w:type="spellStart"/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admin_niasha@rambler.ru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Расположение площадей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C2B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</w:t>
            </w:r>
            <w:proofErr w:type="spellEnd"/>
            <w:r w:rsidRPr="005C2B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Коми, р-н Ижемский, с. Няшабож, ул. Центральная, дом 204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551D4" w:rsidRPr="005C2B67" w:rsidTr="005C2B67">
        <w:trPr>
          <w:trHeight w:val="23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Характеристика территории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Возможность расширения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5C2B67" w:rsidTr="005C2B67">
        <w:trPr>
          <w:trHeight w:val="20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Ровный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Вид грунта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Уровень грунтовых вод,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Глубина промерзания,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B551D4" w:rsidRPr="005C2B67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Куб. м/час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Очистительные сооружения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Коммуникации на территории площадки</w:t>
            </w:r>
          </w:p>
        </w:tc>
      </w:tr>
      <w:tr w:rsidR="00B551D4" w:rsidRPr="005C2B67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1D4" w:rsidRPr="005C2B67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B551D4" w:rsidRPr="005C2B67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Название объекта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Площадь, кв. м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Высота потолка, м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время,</w:t>
            </w:r>
          </w:p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(% или иное)</w:t>
            </w:r>
          </w:p>
        </w:tc>
      </w:tr>
      <w:tr w:rsidR="00B551D4" w:rsidRPr="005C2B67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B551D4" w:rsidRPr="005C2B67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D4" w:rsidRPr="005C2B67" w:rsidRDefault="00B551D4" w:rsidP="00B551D4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B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p w:rsidR="00B551D4" w:rsidRDefault="00B551D4"/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"/>
        <w:gridCol w:w="627"/>
        <w:gridCol w:w="352"/>
        <w:gridCol w:w="807"/>
        <w:gridCol w:w="251"/>
        <w:gridCol w:w="850"/>
        <w:gridCol w:w="581"/>
        <w:gridCol w:w="581"/>
        <w:gridCol w:w="139"/>
        <w:gridCol w:w="812"/>
        <w:gridCol w:w="347"/>
        <w:gridCol w:w="384"/>
        <w:gridCol w:w="875"/>
        <w:gridCol w:w="311"/>
        <w:gridCol w:w="946"/>
        <w:gridCol w:w="1400"/>
      </w:tblGrid>
      <w:tr w:rsidR="00E52190" w:rsidRPr="00E52190" w:rsidTr="005C2B67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5A2074">
              <w:rPr>
                <w:rFonts w:ascii="inherit" w:eastAsia="Times New Roman" w:hAnsi="inherit" w:cs="Times New Roman"/>
                <w:color w:val="263238"/>
                <w:lang w:eastAsia="ru-RU"/>
              </w:rPr>
              <w:t>Общая информация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площадки (краткое описание)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Географическое местоположение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hyperlink r:id="rId15" w:history="1">
              <w:r w:rsidR="00E52190" w:rsidRPr="00E52190">
                <w:rPr>
                  <w:rFonts w:ascii="inherit" w:eastAsia="Times New Roman" w:hAnsi="inherit" w:cs="Times New Roman"/>
                  <w:color w:val="039BE5"/>
                  <w:lang w:eastAsia="ru-RU"/>
                </w:rPr>
                <w:t>https://gis.rkomi.ru/Invest/Greenfield/15653​</w:t>
              </w:r>
            </w:hyperlink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Кадастровый паспорт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eastAsia="Times New Roman"/>
                <w:color w:val="424A50"/>
                <w:lang w:eastAsia="ru-RU"/>
              </w:rPr>
              <w:t>11:14:1701001:16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Аренда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владельца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с. Краснобор, ул. Братьев Семяшкиных, 100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C96347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63238"/>
                <w:lang w:eastAsia="ru-RU"/>
              </w:rPr>
              <w:t>Канев Владимир Васильевич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Должность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Глава СП 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Телефон / Факс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882140 92 200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Веб-сайт</w:t>
            </w:r>
            <w:proofErr w:type="spellEnd"/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Arial"/>
                <w:color w:val="263238"/>
                <w:lang w:eastAsia="ru-RU"/>
              </w:rPr>
              <w:t>adm-krasnobor@yandex.ru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площадей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площадки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Респ</w:t>
            </w:r>
            <w:proofErr w:type="spellEnd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. Коми, р-н Ижемский, с. Краснобор, ул. Центральная, д.4в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 черте города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автомагистрали,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аэропорта, км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Отсутствуют</w:t>
            </w:r>
          </w:p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46"/>
            </w:tblGrid>
            <w:tr w:rsidR="00E52190" w:rsidRPr="00E52190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2190" w:rsidRPr="00E52190" w:rsidRDefault="00E52190" w:rsidP="00E52190">
                  <w:pPr>
                    <w:widowControl/>
                    <w:spacing w:after="0" w:line="300" w:lineRule="atLeast"/>
                    <w:rPr>
                      <w:rFonts w:ascii="inherit" w:eastAsia="Times New Roman" w:hAnsi="inherit" w:cs="Times New Roman"/>
                      <w:lang w:eastAsia="ru-RU"/>
                    </w:rPr>
                  </w:pPr>
                  <w:r w:rsidRPr="00E52190">
                    <w:rPr>
                      <w:rFonts w:ascii="inherit" w:eastAsia="Times New Roman" w:hAnsi="inherit" w:cs="Times New Roman"/>
                      <w:lang w:eastAsia="ru-RU"/>
                    </w:rPr>
                    <w:t> </w:t>
                  </w:r>
                </w:p>
              </w:tc>
            </w:tr>
          </w:tbl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</w:p>
        </w:tc>
      </w:tr>
      <w:tr w:rsidR="00E52190" w:rsidRPr="00E52190" w:rsidTr="005C2B67">
        <w:trPr>
          <w:trHeight w:val="235"/>
        </w:trPr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Характеристика территории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га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0,12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расширения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5C2B67">
        <w:trPr>
          <w:trHeight w:val="205"/>
        </w:trPr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 ограждений (есть, нет)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Ровный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Вид грунта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Уровень грунтовых вод, 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Глубина промерзания, м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2,5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Отсутствует</w:t>
            </w:r>
          </w:p>
        </w:tc>
      </w:tr>
      <w:tr w:rsidR="00E52190" w:rsidRPr="00E52190" w:rsidTr="005C2B67">
        <w:tc>
          <w:tcPr>
            <w:tcW w:w="293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Другое</w:t>
            </w:r>
          </w:p>
        </w:tc>
        <w:tc>
          <w:tcPr>
            <w:tcW w:w="206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Инфраструктура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Ресурс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Единица измерения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Мощность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  площадки от источника, м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увеличения мощности (до)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Водоснабжение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Электроэнергия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Квт</w:t>
            </w:r>
            <w:proofErr w:type="spellEnd"/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Отопление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Гкал/час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Канализация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Газ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м/час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Пар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Бар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Очистительные сооружения</w:t>
            </w:r>
          </w:p>
        </w:tc>
        <w:tc>
          <w:tcPr>
            <w:tcW w:w="5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2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5C2B67">
        <w:tc>
          <w:tcPr>
            <w:tcW w:w="245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4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5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4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5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4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нет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5C2B67"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Название объекта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кв. м</w:t>
            </w:r>
          </w:p>
        </w:tc>
        <w:tc>
          <w:tcPr>
            <w:tcW w:w="5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Этажность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Высота потолка, м</w:t>
            </w:r>
          </w:p>
        </w:tc>
        <w:tc>
          <w:tcPr>
            <w:tcW w:w="63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конструкций, стен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Степень завершенности, (% или иное)</w:t>
            </w:r>
          </w:p>
        </w:tc>
        <w:tc>
          <w:tcPr>
            <w:tcW w:w="5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 оценка текущего состояния</w:t>
            </w:r>
          </w:p>
        </w:tc>
        <w:tc>
          <w:tcPr>
            <w:tcW w:w="11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(% или иное)</w:t>
            </w:r>
          </w:p>
        </w:tc>
      </w:tr>
      <w:tr w:rsidR="00E52190" w:rsidRPr="00E52190" w:rsidTr="005C2B67">
        <w:tc>
          <w:tcPr>
            <w:tcW w:w="4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63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11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Arial"/>
                <w:color w:val="263238"/>
                <w:lang w:eastAsia="ru-RU"/>
              </w:rPr>
              <w:t> </w:t>
            </w:r>
          </w:p>
        </w:tc>
      </w:tr>
    </w:tbl>
    <w:p w:rsidR="00B551D4" w:rsidRDefault="00B551D4"/>
    <w:p w:rsidR="00B551D4" w:rsidRDefault="00B551D4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tbl>
      <w:tblPr>
        <w:tblW w:w="500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632"/>
        <w:gridCol w:w="334"/>
        <w:gridCol w:w="819"/>
        <w:gridCol w:w="224"/>
        <w:gridCol w:w="834"/>
        <w:gridCol w:w="590"/>
        <w:gridCol w:w="590"/>
        <w:gridCol w:w="105"/>
        <w:gridCol w:w="874"/>
        <w:gridCol w:w="291"/>
        <w:gridCol w:w="357"/>
        <w:gridCol w:w="881"/>
        <w:gridCol w:w="280"/>
        <w:gridCol w:w="956"/>
        <w:gridCol w:w="1371"/>
      </w:tblGrid>
      <w:tr w:rsidR="00E52190" w:rsidRPr="00E52190" w:rsidTr="00E52190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5A2074">
              <w:rPr>
                <w:rFonts w:ascii="inherit" w:eastAsia="Times New Roman" w:hAnsi="inherit" w:cs="Times New Roman"/>
                <w:color w:val="263238"/>
                <w:lang w:eastAsia="ru-RU"/>
              </w:rPr>
              <w:t>Общая информация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площадки (краткое описание)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Географическое местоположение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hyperlink r:id="rId16" w:history="1">
              <w:r w:rsidR="00E52190" w:rsidRPr="00E52190">
                <w:rPr>
                  <w:rFonts w:ascii="inherit" w:eastAsia="Times New Roman" w:hAnsi="inherit" w:cs="Times New Roman"/>
                  <w:color w:val="039BE5"/>
                  <w:lang w:eastAsia="ru-RU"/>
                </w:rPr>
                <w:t>https://gis.rkomi.ru/Invest/Greenfield/15652​</w:t>
              </w:r>
            </w:hyperlink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Кадастровый паспорт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11:14:1701001:15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Аренда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владельца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с. Краснобор, ул. Братьев Семяшкиных, 100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C96347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63238"/>
                <w:lang w:eastAsia="ru-RU"/>
              </w:rPr>
              <w:t>Канев Владимир Васильевич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Должность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Глава СП 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Телефон / Факс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882140 92 200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Веб-сайт</w:t>
            </w:r>
            <w:proofErr w:type="spellEnd"/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Arial"/>
                <w:color w:val="263238"/>
                <w:lang w:eastAsia="ru-RU"/>
              </w:rPr>
              <w:t>adm-krasnobor@yandex.ru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площадей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площадки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Респ</w:t>
            </w:r>
            <w:proofErr w:type="spellEnd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. Коми, р-н Ижемский, с. Краснобор, ул. Центральная, д.4б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 черте города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автомагистрали, км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аэропорта, км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Отсутствуют</w:t>
            </w:r>
          </w:p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22"/>
            </w:tblGrid>
            <w:tr w:rsidR="00E52190" w:rsidRPr="00E52190"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2190" w:rsidRPr="00E52190" w:rsidRDefault="00E52190" w:rsidP="00E52190">
                  <w:pPr>
                    <w:widowControl/>
                    <w:spacing w:after="0" w:line="300" w:lineRule="atLeast"/>
                    <w:rPr>
                      <w:rFonts w:ascii="inherit" w:eastAsia="Times New Roman" w:hAnsi="inherit" w:cs="Times New Roman"/>
                      <w:lang w:eastAsia="ru-RU"/>
                    </w:rPr>
                  </w:pPr>
                  <w:r w:rsidRPr="00E52190">
                    <w:rPr>
                      <w:rFonts w:ascii="inherit" w:eastAsia="Times New Roman" w:hAnsi="inherit" w:cs="Times New Roman"/>
                      <w:lang w:eastAsia="ru-RU"/>
                    </w:rPr>
                    <w:t> </w:t>
                  </w:r>
                </w:p>
              </w:tc>
            </w:tr>
          </w:tbl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</w:p>
        </w:tc>
      </w:tr>
      <w:tr w:rsidR="00E52190" w:rsidRPr="00E52190" w:rsidTr="00E52190">
        <w:trPr>
          <w:trHeight w:val="235"/>
        </w:trPr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Характеристика территории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га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1,058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расширения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rPr>
          <w:trHeight w:val="205"/>
        </w:trPr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 ограждений (есть, нет)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Ровный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Вид грунта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Уровень грунтовых вод, м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Глубина промерзания, м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2,5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Отсутствует</w:t>
            </w:r>
          </w:p>
        </w:tc>
      </w:tr>
      <w:tr w:rsidR="00E52190" w:rsidRPr="00E52190" w:rsidTr="00E52190">
        <w:tc>
          <w:tcPr>
            <w:tcW w:w="298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Другое</w:t>
            </w:r>
          </w:p>
        </w:tc>
        <w:tc>
          <w:tcPr>
            <w:tcW w:w="2019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Инфраструктура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Ресурс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Единица измерения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Мощность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  площадки от источника, м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увеличения мощности (до)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Водоснабжение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Электроэнергия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Квт</w:t>
            </w:r>
            <w:proofErr w:type="spellEnd"/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Отопление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Гкал/час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Канализация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Газ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м/час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Пар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Бар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Очистительные сооружения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9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E52190">
        <w:tc>
          <w:tcPr>
            <w:tcW w:w="246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3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6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3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69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31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нет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E52190"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Название объекта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кв. м</w:t>
            </w:r>
          </w:p>
        </w:tc>
        <w:tc>
          <w:tcPr>
            <w:tcW w:w="5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Этажность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Высота потолка, м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конструкций, стен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Степень завершенности, (% или иное)</w:t>
            </w:r>
          </w:p>
        </w:tc>
        <w:tc>
          <w:tcPr>
            <w:tcW w:w="5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 оценка текущего состояния</w:t>
            </w:r>
          </w:p>
        </w:tc>
        <w:tc>
          <w:tcPr>
            <w:tcW w:w="11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(% или иное)</w:t>
            </w:r>
          </w:p>
        </w:tc>
      </w:tr>
      <w:tr w:rsidR="00E52190" w:rsidRPr="00E52190" w:rsidTr="00E52190"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2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7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11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Arial"/>
                <w:color w:val="263238"/>
                <w:lang w:eastAsia="ru-RU"/>
              </w:rPr>
              <w:t> </w:t>
            </w:r>
          </w:p>
        </w:tc>
      </w:tr>
    </w:tbl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tbl>
      <w:tblPr>
        <w:tblW w:w="500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638"/>
        <w:gridCol w:w="333"/>
        <w:gridCol w:w="827"/>
        <w:gridCol w:w="221"/>
        <w:gridCol w:w="840"/>
        <w:gridCol w:w="596"/>
        <w:gridCol w:w="594"/>
        <w:gridCol w:w="102"/>
        <w:gridCol w:w="923"/>
        <w:gridCol w:w="184"/>
        <w:gridCol w:w="354"/>
        <w:gridCol w:w="892"/>
        <w:gridCol w:w="277"/>
        <w:gridCol w:w="968"/>
        <w:gridCol w:w="1382"/>
      </w:tblGrid>
      <w:tr w:rsidR="00E52190" w:rsidRPr="00E52190" w:rsidTr="00E52190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5A2074">
              <w:rPr>
                <w:rFonts w:ascii="inherit" w:eastAsia="Times New Roman" w:hAnsi="inherit" w:cs="Times New Roman"/>
                <w:color w:val="263238"/>
                <w:lang w:eastAsia="ru-RU"/>
              </w:rPr>
              <w:t>Общая информация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площадки (краткое описание)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Географическое местоположение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hyperlink r:id="rId17" w:history="1">
              <w:r w:rsidR="00E52190" w:rsidRPr="00E52190">
                <w:rPr>
                  <w:rFonts w:ascii="inherit" w:eastAsia="Times New Roman" w:hAnsi="inherit" w:cs="Times New Roman"/>
                  <w:color w:val="039BE5"/>
                  <w:lang w:eastAsia="ru-RU"/>
                </w:rPr>
                <w:t>https://gis.rkomi.ru/Invest/Greenfield/15651​</w:t>
              </w:r>
            </w:hyperlink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Кадастровый паспорт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eastAsia="Times New Roman"/>
                <w:color w:val="424A50"/>
                <w:lang w:eastAsia="ru-RU"/>
              </w:rPr>
              <w:t>11:14:1701001:13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Аренда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владельца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eastAsia="Times New Roman"/>
                <w:color w:val="424A50"/>
                <w:lang w:eastAsia="ru-RU"/>
              </w:rPr>
              <w:t>с. Краснобор, ул. Братьев Семяшкиных, 100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C96347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63238"/>
                <w:lang w:eastAsia="ru-RU"/>
              </w:rPr>
              <w:t>Канев Владимир Васильевич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Должность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Глава СП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Телефон / Факс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eastAsia="Times New Roman"/>
                <w:color w:val="424A50"/>
                <w:lang w:eastAsia="ru-RU"/>
              </w:rPr>
              <w:t>882140 92 200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Веб-сайт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eastAsia="Times New Roman"/>
                <w:color w:val="424A50"/>
                <w:lang w:eastAsia="ru-RU"/>
              </w:rPr>
              <w:t>adm-krasnobor@yandex.ru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площадей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Адрес площадки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eastAsia="Times New Roman"/>
                <w:color w:val="424A50"/>
                <w:lang w:eastAsia="ru-RU"/>
              </w:rPr>
              <w:t>Респ</w:t>
            </w:r>
            <w:proofErr w:type="spellEnd"/>
            <w:r w:rsidRPr="00E52190">
              <w:rPr>
                <w:rFonts w:eastAsia="Times New Roman"/>
                <w:color w:val="424A50"/>
                <w:lang w:eastAsia="ru-RU"/>
              </w:rPr>
              <w:t>. Коми, р-н Ижемский, с. Краснобор, ул. Центральная, д.4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 черте города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автомагистрали,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 от аэропорта,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Отсутствуют</w:t>
            </w:r>
          </w:p>
        </w:tc>
      </w:tr>
      <w:tr w:rsidR="00E52190" w:rsidRPr="00E52190" w:rsidTr="00E52190">
        <w:trPr>
          <w:trHeight w:val="23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Характеристика территории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га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0,594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расширения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rPr>
          <w:trHeight w:val="20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 ограждений (есть, нет)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Ровный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Вид грунта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Уровень грунтовых вод,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Глубина промерзания,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2,5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Отсутствует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Другое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Инфраструктура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Ресурс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Наличие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Единица измерения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Мощность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Удаленность  площадки от источника, м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увеличения мощности (до)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Водоснабжение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Электроэнерг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Квт</w:t>
            </w:r>
            <w:proofErr w:type="spellEnd"/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lastRenderedPageBreak/>
              <w:t>Отопление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Гкал/час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Канализация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Газ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Пар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Бар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Очистительные сооружения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Данных нет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Название объекта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Площадь, кв. м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Этажность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Высота потолка, м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Тип конструкций, стен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и оценка текущего состояния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(% или иное)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нет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color w:val="263238"/>
                <w:lang w:eastAsia="ru-RU"/>
              </w:rPr>
              <w:t>- 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color w:val="263238"/>
                <w:lang w:eastAsia="ru-RU"/>
              </w:rPr>
            </w:pPr>
            <w:r w:rsidRPr="00E52190">
              <w:rPr>
                <w:rFonts w:ascii="inherit" w:eastAsia="Times New Roman" w:hAnsi="inherit" w:cs="Arial"/>
                <w:color w:val="263238"/>
                <w:lang w:eastAsia="ru-RU"/>
              </w:rPr>
              <w:t> </w:t>
            </w:r>
          </w:p>
        </w:tc>
      </w:tr>
    </w:tbl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tbl>
      <w:tblPr>
        <w:tblW w:w="524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23"/>
        <w:gridCol w:w="349"/>
        <w:gridCol w:w="801"/>
        <w:gridCol w:w="249"/>
        <w:gridCol w:w="842"/>
        <w:gridCol w:w="578"/>
        <w:gridCol w:w="578"/>
        <w:gridCol w:w="137"/>
        <w:gridCol w:w="879"/>
        <w:gridCol w:w="213"/>
        <w:gridCol w:w="376"/>
        <w:gridCol w:w="873"/>
        <w:gridCol w:w="304"/>
        <w:gridCol w:w="942"/>
        <w:gridCol w:w="1386"/>
      </w:tblGrid>
      <w:tr w:rsidR="00E52190" w:rsidRPr="00E52190" w:rsidTr="005C2B67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Общая информация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hyperlink r:id="rId18" w:history="1">
              <w:r w:rsidR="00E52190" w:rsidRPr="00E52190">
                <w:rPr>
                  <w:rFonts w:ascii="inherit" w:eastAsia="Times New Roman" w:hAnsi="inherit" w:cs="Times New Roman"/>
                  <w:lang w:eastAsia="ru-RU"/>
                </w:rPr>
                <w:t>https://gis.rkomi.ru/Invest/Greenfield/15641​</w:t>
              </w:r>
            </w:hyperlink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Кадастровый паспорт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eastAsia="Times New Roman"/>
                <w:lang w:eastAsia="ru-RU"/>
              </w:rPr>
              <w:t>11:14:1101001:24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Аренда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владельца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с.Кельчиюр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>, ул.Центральная, д.133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576F9B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Артеев Валентин </w:t>
            </w:r>
            <w:proofErr w:type="spellStart"/>
            <w:r>
              <w:rPr>
                <w:rFonts w:ascii="inherit" w:eastAsia="Times New Roman" w:hAnsi="inherit" w:cs="Times New Roman"/>
                <w:lang w:eastAsia="ru-RU"/>
              </w:rPr>
              <w:t>Ювинальевич</w:t>
            </w:r>
            <w:proofErr w:type="spellEnd"/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Должность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Глава СП 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Телефон / Факс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882140 97 486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kelchiurgalpi@mail.ru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площадей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площадки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eastAsia="Times New Roman"/>
                <w:lang w:eastAsia="ru-RU"/>
              </w:rPr>
              <w:t>Респ</w:t>
            </w:r>
            <w:proofErr w:type="spellEnd"/>
            <w:r w:rsidRPr="00E52190">
              <w:rPr>
                <w:rFonts w:eastAsia="Times New Roman"/>
                <w:lang w:eastAsia="ru-RU"/>
              </w:rPr>
              <w:t xml:space="preserve">. Коми, р-н Ижемский, д. </w:t>
            </w:r>
            <w:proofErr w:type="spellStart"/>
            <w:r w:rsidRPr="00E52190">
              <w:rPr>
                <w:rFonts w:eastAsia="Times New Roman"/>
                <w:lang w:eastAsia="ru-RU"/>
              </w:rPr>
              <w:t>Усть-Ижма</w:t>
            </w:r>
            <w:proofErr w:type="spellEnd"/>
            <w:r w:rsidRPr="00E52190">
              <w:rPr>
                <w:rFonts w:eastAsia="Times New Roman"/>
                <w:lang w:eastAsia="ru-RU"/>
              </w:rPr>
              <w:t>, дом 238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 черте города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Отсутствуют</w:t>
            </w:r>
          </w:p>
        </w:tc>
      </w:tr>
      <w:tr w:rsidR="00E52190" w:rsidRPr="00E52190" w:rsidTr="005C2B67">
        <w:trPr>
          <w:trHeight w:val="23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Характеристика территории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га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1,2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расширения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rPr>
          <w:trHeight w:val="20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Ровный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Вид грунта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Уровень грунтовых вод,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Глубина промерзания,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2,5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Другое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Инфраструктура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Ресурс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Единица измерения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Мощность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Водоснабжение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Электроэнергия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Отопление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Гкал/час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Канализация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Газ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Пар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Бар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Очистительные сооружения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нет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Название объекта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кв. м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Этажность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Высота потолка, м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конструкций, стен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(% или иное)</w:t>
            </w:r>
          </w:p>
        </w:tc>
      </w:tr>
      <w:tr w:rsidR="00E52190" w:rsidRPr="00E52190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 </w:t>
            </w:r>
          </w:p>
        </w:tc>
      </w:tr>
    </w:tbl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tbl>
      <w:tblPr>
        <w:tblW w:w="524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23"/>
        <w:gridCol w:w="349"/>
        <w:gridCol w:w="801"/>
        <w:gridCol w:w="249"/>
        <w:gridCol w:w="842"/>
        <w:gridCol w:w="578"/>
        <w:gridCol w:w="578"/>
        <w:gridCol w:w="137"/>
        <w:gridCol w:w="879"/>
        <w:gridCol w:w="213"/>
        <w:gridCol w:w="376"/>
        <w:gridCol w:w="873"/>
        <w:gridCol w:w="304"/>
        <w:gridCol w:w="942"/>
        <w:gridCol w:w="1386"/>
      </w:tblGrid>
      <w:tr w:rsidR="00E52190" w:rsidRPr="00E52190" w:rsidTr="005C2B67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Общая информация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hyperlink r:id="rId19" w:history="1">
              <w:r w:rsidR="00E52190" w:rsidRPr="00E52190">
                <w:rPr>
                  <w:rFonts w:ascii="inherit" w:eastAsia="Times New Roman" w:hAnsi="inherit" w:cs="Times New Roman"/>
                  <w:lang w:eastAsia="ru-RU"/>
                </w:rPr>
                <w:t>https://gis.rkomi.ru/Invest/Greenfield/15639​</w:t>
              </w:r>
            </w:hyperlink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Кадастровый паспорт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eastAsia="Times New Roman"/>
                <w:lang w:eastAsia="ru-RU"/>
              </w:rPr>
              <w:t>11:14:1301001:195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Аренда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владельца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с.Кельчиюр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>, ул.Центральная, д.133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576F9B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 xml:space="preserve">Артеев Валентин </w:t>
            </w:r>
            <w:proofErr w:type="spellStart"/>
            <w:r>
              <w:rPr>
                <w:rFonts w:ascii="inherit" w:eastAsia="Times New Roman" w:hAnsi="inherit" w:cs="Times New Roman"/>
                <w:lang w:eastAsia="ru-RU"/>
              </w:rPr>
              <w:t>Ювинальевич</w:t>
            </w:r>
            <w:proofErr w:type="spellEnd"/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Должность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Глава СП 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Телефон / Факс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882140 97 486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kelchiurgalpi@mail.ru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площадей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площадки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Респ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>. Коми, р-н Ижемский, с. Кельчиюр, дом 170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 черте города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Отсутствуют</w:t>
            </w:r>
          </w:p>
        </w:tc>
      </w:tr>
      <w:tr w:rsidR="00E52190" w:rsidRPr="00E52190" w:rsidTr="005C2B67">
        <w:trPr>
          <w:trHeight w:val="23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Характеристика территории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га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0,39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расширения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rPr>
          <w:trHeight w:val="205"/>
        </w:trPr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Ровный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Вид грунта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Уровень грунтовых вод,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Глубина промерзания, м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2,5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Отсутствует</w:t>
            </w:r>
          </w:p>
        </w:tc>
      </w:tr>
      <w:tr w:rsidR="00E52190" w:rsidRPr="00E52190" w:rsidTr="005C2B67">
        <w:tc>
          <w:tcPr>
            <w:tcW w:w="2978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Другое</w:t>
            </w:r>
          </w:p>
        </w:tc>
        <w:tc>
          <w:tcPr>
            <w:tcW w:w="2022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Инфраструктура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Ресурс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Единица измерения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Мощность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Водоснабжение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Электроэнерг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-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Отопление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Гкал/час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Канализация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Газ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м/час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Пар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Бар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76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Очистительные сооружения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5C2B67">
        <w:tc>
          <w:tcPr>
            <w:tcW w:w="2467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3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нет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Название объекта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кв. м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Этажность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Высота потолка, м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конструкций, стен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(% или иное)</w:t>
            </w:r>
          </w:p>
        </w:tc>
      </w:tr>
      <w:tr w:rsidR="00E52190" w:rsidRPr="00E52190" w:rsidTr="005C2B67"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7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11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</w:tr>
      <w:tr w:rsidR="00E52190" w:rsidRPr="00E52190" w:rsidTr="005C2B67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 </w:t>
            </w:r>
          </w:p>
        </w:tc>
      </w:tr>
    </w:tbl>
    <w:p w:rsidR="00E52190" w:rsidRDefault="00E52190"/>
    <w:p w:rsidR="00E52190" w:rsidRDefault="00E52190"/>
    <w:p w:rsidR="00E52190" w:rsidRDefault="00E52190"/>
    <w:p w:rsidR="00E52190" w:rsidRP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</w:p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p w:rsidR="00E52190" w:rsidRDefault="00E52190"/>
    <w:tbl>
      <w:tblPr>
        <w:tblW w:w="500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638"/>
        <w:gridCol w:w="333"/>
        <w:gridCol w:w="827"/>
        <w:gridCol w:w="221"/>
        <w:gridCol w:w="840"/>
        <w:gridCol w:w="596"/>
        <w:gridCol w:w="594"/>
        <w:gridCol w:w="102"/>
        <w:gridCol w:w="923"/>
        <w:gridCol w:w="184"/>
        <w:gridCol w:w="354"/>
        <w:gridCol w:w="892"/>
        <w:gridCol w:w="277"/>
        <w:gridCol w:w="968"/>
        <w:gridCol w:w="1382"/>
      </w:tblGrid>
      <w:tr w:rsidR="00E52190" w:rsidRPr="00E52190" w:rsidTr="00E52190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Общая информация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hyperlink r:id="rId20" w:history="1">
              <w:r w:rsidR="00E52190" w:rsidRPr="00E52190">
                <w:rPr>
                  <w:rFonts w:ascii="inherit" w:eastAsia="Times New Roman" w:hAnsi="inherit" w:cs="Times New Roman"/>
                  <w:lang w:eastAsia="ru-RU"/>
                </w:rPr>
                <w:t>https://gis.rkomi.ru/Invest/Greenfield/15637​</w:t>
              </w:r>
            </w:hyperlink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Кадастровый паспорт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eastAsia="Times New Roman"/>
                <w:lang w:eastAsia="ru-RU"/>
              </w:rPr>
              <w:t>11:14:2001002:155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Аренда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владельца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п. Щельяюр, ул. Заводская, д. 11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Бабикова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 Маргарита 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Ильична</w:t>
            </w:r>
            <w:proofErr w:type="spellEnd"/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Должность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Глава СП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Телефон / Факс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882140 91 231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admshel_169470@mail.ru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площадей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Адрес площадки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Респ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>. Коми, р-н Ижемский, п. Щельяюр, </w:t>
            </w:r>
            <w:r w:rsidRPr="00E52190">
              <w:rPr>
                <w:rFonts w:eastAsia="Times New Roman"/>
                <w:lang w:eastAsia="ru-RU"/>
              </w:rPr>
              <w:t>ул. Пристанская, д.30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 черте города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Отсутствуют</w:t>
            </w:r>
          </w:p>
        </w:tc>
      </w:tr>
      <w:tr w:rsidR="00E52190" w:rsidRPr="00E52190" w:rsidTr="00E52190">
        <w:trPr>
          <w:trHeight w:val="23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Характеристика территории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га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0,8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расширения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E52190">
        <w:trPr>
          <w:trHeight w:val="20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Ровный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Вид грунта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Уровень грунтовых вод,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Глубина промерзания,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2,5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Отсутствует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Другое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Инфраструктура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Ресурс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Наличие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Единица измерения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Мощность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Водоснабжен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lastRenderedPageBreak/>
              <w:t>Электроэнергия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Отопление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Гкал/час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Канализация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Газ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Пар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Бар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Очистительные сооружения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Ж/</w:t>
            </w:r>
            <w:proofErr w:type="spellStart"/>
            <w:r w:rsidRPr="00E52190">
              <w:rPr>
                <w:rFonts w:ascii="inherit" w:eastAsia="Times New Roman" w:hAnsi="inherit" w:cs="Times New Roman"/>
                <w:lang w:eastAsia="ru-RU"/>
              </w:rPr>
              <w:t>д</w:t>
            </w:r>
            <w:proofErr w:type="spellEnd"/>
            <w:r w:rsidRPr="00E52190">
              <w:rPr>
                <w:rFonts w:ascii="inherit" w:eastAsia="Times New Roman" w:hAnsi="inherit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Данных нет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Название объекта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Площадь, кв. м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Этажность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Высота потолка, м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Тип конструкций, стен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(% или иное)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нет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E52190">
              <w:rPr>
                <w:rFonts w:ascii="inherit" w:eastAsia="Times New Roman" w:hAnsi="inherit" w:cs="Times New Roman"/>
                <w:lang w:eastAsia="ru-RU"/>
              </w:rPr>
              <w:t>- 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inherit" w:eastAsia="Times New Roman" w:hAnsi="inherit" w:cs="Arial"/>
                <w:lang w:eastAsia="ru-RU"/>
              </w:rPr>
            </w:pPr>
            <w:r w:rsidRPr="00E52190">
              <w:rPr>
                <w:rFonts w:ascii="inherit" w:eastAsia="Times New Roman" w:hAnsi="inherit" w:cs="Arial"/>
                <w:lang w:eastAsia="ru-RU"/>
              </w:rPr>
              <w:t> </w:t>
            </w:r>
          </w:p>
        </w:tc>
      </w:tr>
    </w:tbl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tbl>
      <w:tblPr>
        <w:tblW w:w="5000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638"/>
        <w:gridCol w:w="333"/>
        <w:gridCol w:w="827"/>
        <w:gridCol w:w="221"/>
        <w:gridCol w:w="840"/>
        <w:gridCol w:w="596"/>
        <w:gridCol w:w="594"/>
        <w:gridCol w:w="102"/>
        <w:gridCol w:w="923"/>
        <w:gridCol w:w="184"/>
        <w:gridCol w:w="354"/>
        <w:gridCol w:w="892"/>
        <w:gridCol w:w="277"/>
        <w:gridCol w:w="968"/>
        <w:gridCol w:w="1382"/>
      </w:tblGrid>
      <w:tr w:rsidR="00E52190" w:rsidRPr="00E52190" w:rsidTr="00E52190"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Общая информация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left="-3" w:right="-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Тип площадки (краткое описание)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Greenfield</w:t>
            </w:r>
            <w:proofErr w:type="spellEnd"/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Географическое местоположение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1B2EC4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52190" w:rsidRPr="00576F9B">
                <w:rPr>
                  <w:rFonts w:ascii="Times New Roman" w:eastAsia="Times New Roman" w:hAnsi="Times New Roman" w:cs="Times New Roman"/>
                  <w:lang w:eastAsia="ru-RU"/>
                </w:rPr>
                <w:t>https://gis.rkomi.ru/Invest/Greenfield/15636</w:t>
              </w:r>
            </w:hyperlink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11:14:2001005:277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Адрес владельца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п. Щельяюр, ул. Заводская, д. 11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Лицо для контактов (Фамилия Имя Отчество)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Бабикова</w:t>
            </w:r>
            <w:proofErr w:type="spellEnd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</w:t>
            </w: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Ильична</w:t>
            </w:r>
            <w:proofErr w:type="spellEnd"/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Глава СП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882140 91 231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/ </w:t>
            </w: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admshel_169470@mail.ru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Расположение площадей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. Коми, р-н Ижемский, п. Щельяюр, ул. Рабочая, дом 16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Расположение на территории действующего предприятия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 черте города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автомагистрали,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железнодорожной станции,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 от аэропорта, км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(метров или километров)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52190" w:rsidRPr="00E52190" w:rsidTr="00E52190">
        <w:trPr>
          <w:trHeight w:val="23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Расстояние до ближайших жилых домов (метров 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Характеристика территории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0,186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расширения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2190" w:rsidRPr="00E52190" w:rsidTr="00E52190">
        <w:trPr>
          <w:trHeight w:val="205"/>
        </w:trPr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Наличие ограждений (есть, нет)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Рельеф (ровная, наклонная, террасная, уступами)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Ровный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Вид грунта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Уровень грунтовых вод,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Глубина промерзания, м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затопления во время паводка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E52190" w:rsidRPr="00E52190" w:rsidTr="00E52190">
        <w:tc>
          <w:tcPr>
            <w:tcW w:w="3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Удаленность  площадки от источника, м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увеличения мощности (до)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Возможность периодического отключения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Водоснабжен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Данных не </w:t>
            </w: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м/час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Очистительные сооружения</w:t>
            </w:r>
          </w:p>
        </w:tc>
        <w:tc>
          <w:tcPr>
            <w:tcW w:w="5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Куб. м/год</w:t>
            </w:r>
          </w:p>
        </w:tc>
        <w:tc>
          <w:tcPr>
            <w:tcW w:w="8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  <w:tc>
          <w:tcPr>
            <w:tcW w:w="6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 имеется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Коммуникации на территории площадки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Автодороги (тип, покрытие, протяженность и т.д.)-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 xml:space="preserve"> ветка (тип, покрытие, протяженность и т.д.) - нет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190" w:rsidRPr="00E52190" w:rsidTr="00E52190">
        <w:tc>
          <w:tcPr>
            <w:tcW w:w="248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5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на территории площадки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Название объекта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Площадь, кв. м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Высота потолка, м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завершенности, (% или иное)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и оценка текущего состояния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время,</w:t>
            </w:r>
          </w:p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(% или иное)</w:t>
            </w:r>
          </w:p>
        </w:tc>
      </w:tr>
      <w:tr w:rsidR="00E52190" w:rsidRPr="00E52190" w:rsidTr="00E52190"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6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7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E52190" w:rsidRPr="00E52190" w:rsidTr="00E52190"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190" w:rsidRPr="00E52190" w:rsidRDefault="00E52190" w:rsidP="00E52190">
            <w:pPr>
              <w:widowControl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p w:rsidR="00E52190" w:rsidRDefault="00E52190" w:rsidP="00E5219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ru-RU"/>
        </w:rPr>
      </w:pPr>
    </w:p>
    <w:sectPr w:rsidR="00E52190" w:rsidSect="00675008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73" w:rsidRDefault="00E66173" w:rsidP="00B551D4">
      <w:pPr>
        <w:spacing w:after="0" w:line="240" w:lineRule="auto"/>
      </w:pPr>
      <w:r>
        <w:separator/>
      </w:r>
    </w:p>
  </w:endnote>
  <w:endnote w:type="continuationSeparator" w:id="0">
    <w:p w:rsidR="00E66173" w:rsidRDefault="00E66173" w:rsidP="00B5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73" w:rsidRDefault="00E66173" w:rsidP="00B551D4">
      <w:pPr>
        <w:spacing w:after="0" w:line="240" w:lineRule="auto"/>
      </w:pPr>
      <w:r>
        <w:separator/>
      </w:r>
    </w:p>
  </w:footnote>
  <w:footnote w:type="continuationSeparator" w:id="0">
    <w:p w:rsidR="00E66173" w:rsidRDefault="00E66173" w:rsidP="00B5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46" w:rsidRDefault="00813746" w:rsidP="00813746">
    <w:pPr>
      <w:pStyle w:val="a4"/>
      <w:jc w:val="right"/>
    </w:pPr>
    <w:r>
      <w:t>Приложение</w:t>
    </w:r>
  </w:p>
  <w:p w:rsidR="00813746" w:rsidRDefault="008137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435"/>
    <w:multiLevelType w:val="multilevel"/>
    <w:tmpl w:val="4CF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B3F97"/>
    <w:multiLevelType w:val="multilevel"/>
    <w:tmpl w:val="69A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15AF0"/>
    <w:multiLevelType w:val="multilevel"/>
    <w:tmpl w:val="E6F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BA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553EC"/>
    <w:rsid w:val="000651E9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31891"/>
    <w:rsid w:val="00132AA2"/>
    <w:rsid w:val="00134B4F"/>
    <w:rsid w:val="001351A0"/>
    <w:rsid w:val="00140074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71284"/>
    <w:rsid w:val="001722FA"/>
    <w:rsid w:val="0017742F"/>
    <w:rsid w:val="00177AEF"/>
    <w:rsid w:val="00181AE7"/>
    <w:rsid w:val="00184BCB"/>
    <w:rsid w:val="00194BCE"/>
    <w:rsid w:val="001A7869"/>
    <w:rsid w:val="001B034D"/>
    <w:rsid w:val="001B2C60"/>
    <w:rsid w:val="001B2EC4"/>
    <w:rsid w:val="001D0D5B"/>
    <w:rsid w:val="001D1827"/>
    <w:rsid w:val="001E0659"/>
    <w:rsid w:val="001E1EFD"/>
    <w:rsid w:val="001E7B79"/>
    <w:rsid w:val="001F19B1"/>
    <w:rsid w:val="001F27A4"/>
    <w:rsid w:val="001F4008"/>
    <w:rsid w:val="001F5A32"/>
    <w:rsid w:val="002021FC"/>
    <w:rsid w:val="00205D72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63ED2"/>
    <w:rsid w:val="002678EF"/>
    <w:rsid w:val="00275586"/>
    <w:rsid w:val="0028307C"/>
    <w:rsid w:val="0028532C"/>
    <w:rsid w:val="00290817"/>
    <w:rsid w:val="0029159B"/>
    <w:rsid w:val="00297189"/>
    <w:rsid w:val="002A2C58"/>
    <w:rsid w:val="002A42DC"/>
    <w:rsid w:val="002A5EC1"/>
    <w:rsid w:val="002A7FCC"/>
    <w:rsid w:val="002B0021"/>
    <w:rsid w:val="002B1110"/>
    <w:rsid w:val="002C4E69"/>
    <w:rsid w:val="002D3487"/>
    <w:rsid w:val="002E0A71"/>
    <w:rsid w:val="002E0D04"/>
    <w:rsid w:val="002E0FA4"/>
    <w:rsid w:val="002E3EDC"/>
    <w:rsid w:val="002E5C92"/>
    <w:rsid w:val="002E73F6"/>
    <w:rsid w:val="002F010D"/>
    <w:rsid w:val="002F27ED"/>
    <w:rsid w:val="002F6B02"/>
    <w:rsid w:val="002F7A66"/>
    <w:rsid w:val="00301406"/>
    <w:rsid w:val="00301A87"/>
    <w:rsid w:val="00301DB0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456A5"/>
    <w:rsid w:val="00351440"/>
    <w:rsid w:val="00351B89"/>
    <w:rsid w:val="003520DF"/>
    <w:rsid w:val="00355B23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57DA"/>
    <w:rsid w:val="003B58D2"/>
    <w:rsid w:val="003C0024"/>
    <w:rsid w:val="003C1435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968"/>
    <w:rsid w:val="00405DB2"/>
    <w:rsid w:val="00406866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50252D"/>
    <w:rsid w:val="0050726A"/>
    <w:rsid w:val="00520721"/>
    <w:rsid w:val="0052082E"/>
    <w:rsid w:val="005209EF"/>
    <w:rsid w:val="00523232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7382D"/>
    <w:rsid w:val="00576F9B"/>
    <w:rsid w:val="005777E8"/>
    <w:rsid w:val="005801F2"/>
    <w:rsid w:val="00584EF9"/>
    <w:rsid w:val="00587D62"/>
    <w:rsid w:val="005971ED"/>
    <w:rsid w:val="0059798C"/>
    <w:rsid w:val="005A0A8A"/>
    <w:rsid w:val="005A2074"/>
    <w:rsid w:val="005A528E"/>
    <w:rsid w:val="005A7350"/>
    <w:rsid w:val="005B1CA4"/>
    <w:rsid w:val="005B2372"/>
    <w:rsid w:val="005B4919"/>
    <w:rsid w:val="005C0C05"/>
    <w:rsid w:val="005C0F3D"/>
    <w:rsid w:val="005C2B67"/>
    <w:rsid w:val="005C484D"/>
    <w:rsid w:val="005D44B4"/>
    <w:rsid w:val="005D45E3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7463"/>
    <w:rsid w:val="006174A0"/>
    <w:rsid w:val="00622201"/>
    <w:rsid w:val="00625CBB"/>
    <w:rsid w:val="006373A4"/>
    <w:rsid w:val="00637ECC"/>
    <w:rsid w:val="0064106B"/>
    <w:rsid w:val="006411B9"/>
    <w:rsid w:val="00653984"/>
    <w:rsid w:val="00654707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37512"/>
    <w:rsid w:val="007400F2"/>
    <w:rsid w:val="00744124"/>
    <w:rsid w:val="0075243F"/>
    <w:rsid w:val="007547CE"/>
    <w:rsid w:val="0076244A"/>
    <w:rsid w:val="00764918"/>
    <w:rsid w:val="0076533A"/>
    <w:rsid w:val="00771D87"/>
    <w:rsid w:val="00773A4D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6C72"/>
    <w:rsid w:val="00801203"/>
    <w:rsid w:val="008017D3"/>
    <w:rsid w:val="008052A2"/>
    <w:rsid w:val="00806A6C"/>
    <w:rsid w:val="0081040B"/>
    <w:rsid w:val="008110EC"/>
    <w:rsid w:val="00813746"/>
    <w:rsid w:val="00813A28"/>
    <w:rsid w:val="00814AA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3EBA"/>
    <w:rsid w:val="009063A1"/>
    <w:rsid w:val="00910AEE"/>
    <w:rsid w:val="00912C2F"/>
    <w:rsid w:val="009161AD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C5B5B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A00328"/>
    <w:rsid w:val="00A041E2"/>
    <w:rsid w:val="00A11E7B"/>
    <w:rsid w:val="00A1653E"/>
    <w:rsid w:val="00A17E6D"/>
    <w:rsid w:val="00A21928"/>
    <w:rsid w:val="00A2318F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E82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C2B9A"/>
    <w:rsid w:val="00AC69E9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53B1"/>
    <w:rsid w:val="00B4545D"/>
    <w:rsid w:val="00B50123"/>
    <w:rsid w:val="00B53E74"/>
    <w:rsid w:val="00B543F1"/>
    <w:rsid w:val="00B551D4"/>
    <w:rsid w:val="00B553A8"/>
    <w:rsid w:val="00B625CD"/>
    <w:rsid w:val="00B645A3"/>
    <w:rsid w:val="00B7078A"/>
    <w:rsid w:val="00B713BD"/>
    <w:rsid w:val="00B82233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57F"/>
    <w:rsid w:val="00BC470D"/>
    <w:rsid w:val="00BC762B"/>
    <w:rsid w:val="00BD23B5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18C2"/>
    <w:rsid w:val="00C608D6"/>
    <w:rsid w:val="00C67B1F"/>
    <w:rsid w:val="00C76E77"/>
    <w:rsid w:val="00C77938"/>
    <w:rsid w:val="00C81DA8"/>
    <w:rsid w:val="00C834C8"/>
    <w:rsid w:val="00C87D67"/>
    <w:rsid w:val="00C90305"/>
    <w:rsid w:val="00C94362"/>
    <w:rsid w:val="00C96347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67B6"/>
    <w:rsid w:val="00D77D44"/>
    <w:rsid w:val="00D86DE0"/>
    <w:rsid w:val="00D87468"/>
    <w:rsid w:val="00D94285"/>
    <w:rsid w:val="00D97DD6"/>
    <w:rsid w:val="00DA427A"/>
    <w:rsid w:val="00DA69AC"/>
    <w:rsid w:val="00DB099B"/>
    <w:rsid w:val="00DC1EB5"/>
    <w:rsid w:val="00DC6FE1"/>
    <w:rsid w:val="00DC789C"/>
    <w:rsid w:val="00DD0A23"/>
    <w:rsid w:val="00DD0C9E"/>
    <w:rsid w:val="00DD1BAE"/>
    <w:rsid w:val="00DD1EB4"/>
    <w:rsid w:val="00DD361E"/>
    <w:rsid w:val="00DD4E96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519DC"/>
    <w:rsid w:val="00E52190"/>
    <w:rsid w:val="00E52411"/>
    <w:rsid w:val="00E54584"/>
    <w:rsid w:val="00E631B2"/>
    <w:rsid w:val="00E6360A"/>
    <w:rsid w:val="00E65FAA"/>
    <w:rsid w:val="00E66173"/>
    <w:rsid w:val="00E70DE3"/>
    <w:rsid w:val="00E7544E"/>
    <w:rsid w:val="00E761B4"/>
    <w:rsid w:val="00E8370A"/>
    <w:rsid w:val="00E85AA2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68A6"/>
    <w:rsid w:val="00F17ED6"/>
    <w:rsid w:val="00F2025B"/>
    <w:rsid w:val="00F30787"/>
    <w:rsid w:val="00F3315A"/>
    <w:rsid w:val="00F40F76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74775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5"/>
    <w:pPr>
      <w:widowControl w:val="0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E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1D4"/>
    <w:rPr>
      <w:rFonts w:ascii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5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51D4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45">
              <w:marLeft w:val="0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469">
                  <w:marLeft w:val="0"/>
                  <w:marRight w:val="0"/>
                  <w:marTop w:val="502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813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67">
              <w:marLeft w:val="0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367">
                  <w:marLeft w:val="0"/>
                  <w:marRight w:val="0"/>
                  <w:marTop w:val="502"/>
                  <w:marBottom w:val="8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383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rkomi.ru/Invest/Greenfield/15894" TargetMode="External"/><Relationship Id="rId13" Type="http://schemas.openxmlformats.org/officeDocument/2006/relationships/hyperlink" Target="https://gis.rkomi.ru/Invest/Greenfield/15660" TargetMode="External"/><Relationship Id="rId18" Type="http://schemas.openxmlformats.org/officeDocument/2006/relationships/hyperlink" Target="https://gis.rkomi.ru/Invest/Greenfield/156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.rkomi.ru/Invest/Greenfield/156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.rkomi.ru/Invest/Greenfield/15661" TargetMode="External"/><Relationship Id="rId17" Type="http://schemas.openxmlformats.org/officeDocument/2006/relationships/hyperlink" Target="https://gis.rkomi.ru/Invest/Greenfield/156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rkomi.ru/Invest/Greenfield/15652" TargetMode="External"/><Relationship Id="rId20" Type="http://schemas.openxmlformats.org/officeDocument/2006/relationships/hyperlink" Target="https://gis.rkomi.ru/Invest/Greenfield/15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rkomi.ru/Invest/Greenfield/156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.rkomi.ru/Invest/Greenfield/156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.rkomi.ru/Invest/Greenfield/15645" TargetMode="External"/><Relationship Id="rId19" Type="http://schemas.openxmlformats.org/officeDocument/2006/relationships/hyperlink" Target="https://gis.rkomi.ru/Invest/Greenfield/15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rkomi.ru/Invest/Greenfield/15647" TargetMode="External"/><Relationship Id="rId14" Type="http://schemas.openxmlformats.org/officeDocument/2006/relationships/hyperlink" Target="https://gis.rkomi.ru/Invest/Greenfield/1565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9333-D46F-42DD-BA8A-483F357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Economika7</cp:lastModifiedBy>
  <cp:revision>8</cp:revision>
  <dcterms:created xsi:type="dcterms:W3CDTF">2017-11-29T09:21:00Z</dcterms:created>
  <dcterms:modified xsi:type="dcterms:W3CDTF">2017-11-29T12:46:00Z</dcterms:modified>
</cp:coreProperties>
</file>