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FE" w:rsidRDefault="009752FE">
      <w:pPr>
        <w:pStyle w:val="ConsPlusNormal"/>
        <w:outlineLvl w:val="0"/>
      </w:pPr>
    </w:p>
    <w:p w:rsidR="009752FE" w:rsidRDefault="009752FE">
      <w:pPr>
        <w:pStyle w:val="ConsPlusTitle"/>
        <w:jc w:val="center"/>
        <w:outlineLvl w:val="0"/>
      </w:pPr>
      <w:r>
        <w:t>АДМИНИСТРАЦИЯ МУНИЦИПАЛЬНОГО РАЙОНА "ИЖЕМСКИЙ"</w:t>
      </w:r>
    </w:p>
    <w:p w:rsidR="009752FE" w:rsidRDefault="009752FE">
      <w:pPr>
        <w:pStyle w:val="ConsPlusTitle"/>
        <w:jc w:val="center"/>
      </w:pPr>
    </w:p>
    <w:p w:rsidR="009752FE" w:rsidRDefault="009752FE">
      <w:pPr>
        <w:pStyle w:val="ConsPlusTitle"/>
        <w:jc w:val="center"/>
      </w:pPr>
      <w:r>
        <w:t>ПОСТАНОВЛЕНИЕ</w:t>
      </w:r>
    </w:p>
    <w:p w:rsidR="009752FE" w:rsidRDefault="009752FE">
      <w:pPr>
        <w:pStyle w:val="ConsPlusTitle"/>
        <w:jc w:val="center"/>
      </w:pPr>
      <w:r>
        <w:t>от 1 июля 2011 г. N 453</w:t>
      </w:r>
    </w:p>
    <w:p w:rsidR="009752FE" w:rsidRDefault="009752FE">
      <w:pPr>
        <w:pStyle w:val="ConsPlusTitle"/>
        <w:jc w:val="center"/>
      </w:pPr>
    </w:p>
    <w:p w:rsidR="009752FE" w:rsidRDefault="009752FE">
      <w:pPr>
        <w:pStyle w:val="ConsPlusTitle"/>
        <w:jc w:val="center"/>
      </w:pPr>
      <w:r>
        <w:t>О ПОРЯДКЕ ФОРМИРОВАНИЯ РЕЗЕРВА УПРАВЛЕНЧЕСКИХ КАДРОВ</w:t>
      </w:r>
    </w:p>
    <w:p w:rsidR="009752FE" w:rsidRDefault="009752FE">
      <w:pPr>
        <w:pStyle w:val="ConsPlusTitle"/>
        <w:jc w:val="center"/>
      </w:pPr>
      <w:r>
        <w:t>МУНИЦИПАЛЬНОГО ОБРАЗОВАНИЯ МУНИЦИПАЛЬНОГО РАЙОНА "ИЖЕМСКИЙ"</w:t>
      </w:r>
    </w:p>
    <w:p w:rsidR="009752FE" w:rsidRDefault="009752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752FE">
        <w:trPr>
          <w:jc w:val="center"/>
        </w:trPr>
        <w:tc>
          <w:tcPr>
            <w:tcW w:w="9294" w:type="dxa"/>
            <w:tcBorders>
              <w:top w:val="nil"/>
              <w:left w:val="single" w:sz="24" w:space="0" w:color="CED3F1"/>
              <w:bottom w:val="nil"/>
              <w:right w:val="single" w:sz="24" w:space="0" w:color="F4F3F8"/>
            </w:tcBorders>
            <w:shd w:val="clear" w:color="auto" w:fill="F4F3F8"/>
          </w:tcPr>
          <w:p w:rsidR="00EA2258" w:rsidRDefault="00EA2258" w:rsidP="00EA2258">
            <w:pPr>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 xml:space="preserve">Список изменяющих документов (в ред. </w:t>
            </w:r>
            <w:hyperlink r:id="rId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муниципального района "Ижемский" от 01.08.2013 N 603, с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xml:space="preserve">., внесенными </w:t>
            </w:r>
            <w:hyperlink r:id="rId5" w:history="1">
              <w:r>
                <w:rPr>
                  <w:rFonts w:ascii="Times New Roman" w:hAnsi="Times New Roman" w:cs="Times New Roman"/>
                  <w:color w:val="0000FF"/>
                  <w:sz w:val="24"/>
                  <w:szCs w:val="24"/>
                </w:rPr>
                <w:t>Решением</w:t>
              </w:r>
            </w:hyperlink>
            <w:r>
              <w:rPr>
                <w:rFonts w:ascii="Times New Roman" w:hAnsi="Times New Roman" w:cs="Times New Roman"/>
                <w:sz w:val="24"/>
                <w:szCs w:val="24"/>
              </w:rPr>
              <w:t xml:space="preserve"> Ижемского районного суда Республики Коми от 07.04.2014 N 2-32/2014) </w:t>
            </w:r>
          </w:p>
          <w:p w:rsidR="009752FE" w:rsidRDefault="009752FE">
            <w:pPr>
              <w:pStyle w:val="ConsPlusNormal"/>
              <w:jc w:val="center"/>
            </w:pPr>
          </w:p>
        </w:tc>
      </w:tr>
    </w:tbl>
    <w:p w:rsidR="009752FE" w:rsidRDefault="009752FE">
      <w:pPr>
        <w:pStyle w:val="ConsPlusNormal"/>
      </w:pPr>
    </w:p>
    <w:p w:rsidR="009752FE" w:rsidRDefault="009752FE">
      <w:pPr>
        <w:pStyle w:val="ConsPlusNormal"/>
        <w:ind w:firstLine="540"/>
        <w:jc w:val="both"/>
      </w:pPr>
      <w:r>
        <w:t xml:space="preserve">В целях обеспечения реализации государственной кадровой политики, направленной на повышение уровня управленческих кадров муниципального образования муниципального района "Ижемский", и руководствуясь </w:t>
      </w:r>
      <w:hyperlink r:id="rId6" w:history="1">
        <w:r>
          <w:rPr>
            <w:color w:val="0000FF"/>
          </w:rPr>
          <w:t>Указом</w:t>
        </w:r>
      </w:hyperlink>
      <w:r>
        <w:t xml:space="preserve"> Главы Республики Коми от 21 декабря 2009 года N 133 "О порядке формирования резерва управленческих кадров Республики Коми", администрация муниципального района "Ижемский" постановляет:</w:t>
      </w:r>
    </w:p>
    <w:p w:rsidR="009752FE" w:rsidRDefault="009752FE">
      <w:pPr>
        <w:pStyle w:val="ConsPlusNormal"/>
        <w:spacing w:before="220"/>
        <w:ind w:firstLine="540"/>
        <w:jc w:val="both"/>
      </w:pPr>
      <w:r>
        <w:t xml:space="preserve">1. Утвердить </w:t>
      </w:r>
      <w:hyperlink w:anchor="P36" w:history="1">
        <w:r>
          <w:rPr>
            <w:color w:val="0000FF"/>
          </w:rPr>
          <w:t>Положение</w:t>
        </w:r>
      </w:hyperlink>
      <w:r>
        <w:t xml:space="preserve"> о резерве управленческих кадров муниципального образования муниципального района "Ижемский" согласно приложению.</w:t>
      </w:r>
    </w:p>
    <w:p w:rsidR="009752FE" w:rsidRDefault="009752FE">
      <w:pPr>
        <w:pStyle w:val="ConsPlusNormal"/>
        <w:spacing w:before="220"/>
        <w:ind w:firstLine="540"/>
        <w:jc w:val="both"/>
      </w:pPr>
      <w:r>
        <w:t xml:space="preserve">2. </w:t>
      </w:r>
      <w:proofErr w:type="gramStart"/>
      <w:r>
        <w:t>Контроль за</w:t>
      </w:r>
      <w:proofErr w:type="gramEnd"/>
      <w:r>
        <w:t xml:space="preserve"> исполнением настоящего постановления возложить на начальника отдела организационной, правовой и кадровой работы администрации муниципального района "Ижемский".</w:t>
      </w:r>
    </w:p>
    <w:p w:rsidR="009752FE" w:rsidRDefault="009752FE">
      <w:pPr>
        <w:pStyle w:val="ConsPlusNormal"/>
        <w:spacing w:before="220"/>
        <w:ind w:firstLine="540"/>
        <w:jc w:val="both"/>
      </w:pPr>
      <w:r>
        <w:t>3. Настоящее постановление вступает в силу со дня официального обнародования.</w:t>
      </w:r>
    </w:p>
    <w:p w:rsidR="009752FE" w:rsidRDefault="009752FE">
      <w:pPr>
        <w:pStyle w:val="ConsPlusNormal"/>
      </w:pPr>
    </w:p>
    <w:p w:rsidR="009752FE" w:rsidRDefault="009752FE">
      <w:pPr>
        <w:pStyle w:val="ConsPlusNormal"/>
        <w:jc w:val="right"/>
      </w:pPr>
      <w:r>
        <w:t>Первый заместитель</w:t>
      </w:r>
    </w:p>
    <w:p w:rsidR="009752FE" w:rsidRDefault="009752FE">
      <w:pPr>
        <w:pStyle w:val="ConsPlusNormal"/>
        <w:jc w:val="right"/>
      </w:pPr>
      <w:r>
        <w:t>руководителя администрации</w:t>
      </w:r>
    </w:p>
    <w:p w:rsidR="009752FE" w:rsidRDefault="009752FE">
      <w:pPr>
        <w:pStyle w:val="ConsPlusNormal"/>
        <w:jc w:val="right"/>
      </w:pPr>
      <w:r>
        <w:t>муниципального района</w:t>
      </w:r>
    </w:p>
    <w:p w:rsidR="009752FE" w:rsidRDefault="009752FE">
      <w:pPr>
        <w:pStyle w:val="ConsPlusNormal"/>
        <w:jc w:val="right"/>
      </w:pPr>
      <w:r>
        <w:t>"Ижемский"</w:t>
      </w:r>
    </w:p>
    <w:p w:rsidR="009752FE" w:rsidRDefault="009752FE">
      <w:pPr>
        <w:pStyle w:val="ConsPlusNormal"/>
        <w:jc w:val="right"/>
      </w:pPr>
      <w:r>
        <w:t>Л.ТЕРЕНТЬЕВА</w:t>
      </w:r>
    </w:p>
    <w:p w:rsidR="009752FE" w:rsidRDefault="009752FE">
      <w:pPr>
        <w:pStyle w:val="ConsPlusNormal"/>
      </w:pPr>
    </w:p>
    <w:p w:rsidR="009752FE" w:rsidRDefault="009752FE">
      <w:pPr>
        <w:pStyle w:val="ConsPlusNormal"/>
      </w:pPr>
    </w:p>
    <w:p w:rsidR="009752FE" w:rsidRDefault="009752FE">
      <w:pPr>
        <w:pStyle w:val="ConsPlusNormal"/>
      </w:pPr>
    </w:p>
    <w:p w:rsidR="009752FE" w:rsidRDefault="009752FE">
      <w:pPr>
        <w:pStyle w:val="ConsPlusNormal"/>
      </w:pPr>
    </w:p>
    <w:p w:rsidR="009752FE" w:rsidRDefault="009752FE">
      <w:pPr>
        <w:pStyle w:val="ConsPlusNormal"/>
      </w:pPr>
    </w:p>
    <w:p w:rsidR="009752FE" w:rsidRDefault="009752FE">
      <w:pPr>
        <w:pStyle w:val="ConsPlusNormal"/>
        <w:jc w:val="right"/>
        <w:outlineLvl w:val="0"/>
      </w:pPr>
      <w:r>
        <w:t>Утверждено</w:t>
      </w:r>
    </w:p>
    <w:p w:rsidR="009752FE" w:rsidRDefault="009752FE">
      <w:pPr>
        <w:pStyle w:val="ConsPlusNormal"/>
        <w:jc w:val="right"/>
      </w:pPr>
      <w:r>
        <w:t>Постановлением</w:t>
      </w:r>
    </w:p>
    <w:p w:rsidR="009752FE" w:rsidRDefault="009752FE">
      <w:pPr>
        <w:pStyle w:val="ConsPlusNormal"/>
        <w:jc w:val="right"/>
      </w:pPr>
      <w:r>
        <w:t>администрации муниципального района</w:t>
      </w:r>
    </w:p>
    <w:p w:rsidR="009752FE" w:rsidRDefault="009752FE">
      <w:pPr>
        <w:pStyle w:val="ConsPlusNormal"/>
        <w:jc w:val="right"/>
      </w:pPr>
      <w:r>
        <w:t>"Ижемский"</w:t>
      </w:r>
    </w:p>
    <w:p w:rsidR="009752FE" w:rsidRDefault="009752FE">
      <w:pPr>
        <w:pStyle w:val="ConsPlusNormal"/>
        <w:jc w:val="right"/>
      </w:pPr>
      <w:r>
        <w:t>от 1 июля 2011 г. N 453</w:t>
      </w:r>
    </w:p>
    <w:p w:rsidR="009752FE" w:rsidRDefault="009752FE">
      <w:pPr>
        <w:pStyle w:val="ConsPlusNormal"/>
        <w:jc w:val="right"/>
      </w:pPr>
      <w:r>
        <w:t>(приложение)</w:t>
      </w:r>
    </w:p>
    <w:p w:rsidR="009752FE" w:rsidRDefault="009752FE">
      <w:pPr>
        <w:pStyle w:val="ConsPlusNormal"/>
      </w:pPr>
    </w:p>
    <w:p w:rsidR="009752FE" w:rsidRDefault="009752FE">
      <w:pPr>
        <w:pStyle w:val="ConsPlusTitle"/>
        <w:jc w:val="center"/>
      </w:pPr>
      <w:bookmarkStart w:id="0" w:name="P36"/>
      <w:bookmarkEnd w:id="0"/>
      <w:r>
        <w:t>ПОЛОЖЕНИЕ</w:t>
      </w:r>
    </w:p>
    <w:p w:rsidR="009752FE" w:rsidRDefault="009752FE">
      <w:pPr>
        <w:pStyle w:val="ConsPlusTitle"/>
        <w:jc w:val="center"/>
      </w:pPr>
      <w:r>
        <w:t>О РЕЗЕРВЕ УПРАВЛЕНЧЕСКИХ КАДРОВ МУНИЦИПАЛЬНОГО ОБРАЗОВАНИЯ</w:t>
      </w:r>
    </w:p>
    <w:p w:rsidR="009752FE" w:rsidRDefault="009752FE">
      <w:pPr>
        <w:pStyle w:val="ConsPlusTitle"/>
        <w:jc w:val="center"/>
      </w:pPr>
      <w:r>
        <w:t>МУНИЦИПАЛЬНОГО РАЙОНА "ИЖЕМСКИЙ"</w:t>
      </w:r>
    </w:p>
    <w:p w:rsidR="009752FE" w:rsidRDefault="009752FE">
      <w:pPr>
        <w:spacing w:after="1"/>
      </w:pPr>
    </w:p>
    <w:p w:rsidR="009752FE" w:rsidRDefault="009752FE">
      <w:pPr>
        <w:pStyle w:val="ConsPlusNormal"/>
        <w:jc w:val="center"/>
        <w:outlineLvl w:val="1"/>
      </w:pPr>
      <w:r>
        <w:t>1. Общие положения</w:t>
      </w:r>
    </w:p>
    <w:p w:rsidR="009752FE" w:rsidRDefault="009752FE">
      <w:pPr>
        <w:pStyle w:val="ConsPlusNormal"/>
      </w:pPr>
    </w:p>
    <w:p w:rsidR="009752FE" w:rsidRDefault="009752FE">
      <w:pPr>
        <w:pStyle w:val="ConsPlusNormal"/>
        <w:ind w:firstLine="540"/>
        <w:jc w:val="both"/>
      </w:pPr>
      <w:r>
        <w:t xml:space="preserve">1.1. Положение о резерве управленческих кадров муниципального образования </w:t>
      </w:r>
      <w:r>
        <w:lastRenderedPageBreak/>
        <w:t>муниципального района "Ижемский" (далее - Положение) определяет принципы и порядок формирования резерва управленческих кадров муниципального образования муниципального района "Ижемский", а также порядок организации работы с ним.</w:t>
      </w:r>
    </w:p>
    <w:p w:rsidR="009752FE" w:rsidRDefault="009752FE">
      <w:pPr>
        <w:pStyle w:val="ConsPlusNormal"/>
        <w:spacing w:before="220"/>
        <w:ind w:firstLine="540"/>
        <w:jc w:val="both"/>
      </w:pPr>
      <w:r>
        <w:t>1.2. Основной задачей формирования резерва управленческих кадров муниципального образования муниципального района "Ижемский" (далее - резерв управленческих кадров) является включение в него высококвалифицированных, имеющих активную гражданскую позицию и высокий потенциал к развитию граждан, способных занять руководящие должности в системе муниципального управления, участвовать в решении задач социально-экономического развития муниципального образования муниципального района "Ижемский".</w:t>
      </w:r>
    </w:p>
    <w:p w:rsidR="009752FE" w:rsidRDefault="009752FE">
      <w:pPr>
        <w:pStyle w:val="ConsPlusNormal"/>
        <w:spacing w:before="220"/>
        <w:ind w:firstLine="540"/>
        <w:jc w:val="both"/>
      </w:pPr>
      <w:r>
        <w:t>1.3. Резерв управленческих кадров представляет собой список граждан, сформированный из следующих групп:</w:t>
      </w:r>
    </w:p>
    <w:p w:rsidR="009752FE" w:rsidRDefault="009752FE">
      <w:pPr>
        <w:pStyle w:val="ConsPlusNormal"/>
        <w:spacing w:before="220"/>
        <w:ind w:firstLine="540"/>
        <w:jc w:val="both"/>
      </w:pPr>
      <w:bookmarkStart w:id="1" w:name="P48"/>
      <w:bookmarkEnd w:id="1"/>
      <w:r>
        <w:t>1) для замещения должностей заместителей руководителя администрации муниципального района "Ижемский";</w:t>
      </w:r>
    </w:p>
    <w:p w:rsidR="009752FE" w:rsidRDefault="009752FE">
      <w:pPr>
        <w:pStyle w:val="ConsPlusNormal"/>
        <w:spacing w:before="220"/>
        <w:ind w:firstLine="540"/>
        <w:jc w:val="both"/>
      </w:pPr>
      <w:bookmarkStart w:id="2" w:name="P49"/>
      <w:bookmarkEnd w:id="2"/>
      <w:r>
        <w:t>2) для замещения должностей руководителей структурных подразделений и отраслевых (функциональных) органов администрации муниципального района "Ижемский";</w:t>
      </w:r>
    </w:p>
    <w:p w:rsidR="009752FE" w:rsidRDefault="009752FE">
      <w:pPr>
        <w:pStyle w:val="ConsPlusNormal"/>
        <w:spacing w:before="220"/>
        <w:ind w:firstLine="540"/>
        <w:jc w:val="both"/>
      </w:pPr>
      <w:bookmarkStart w:id="3" w:name="P50"/>
      <w:bookmarkEnd w:id="3"/>
      <w:r>
        <w:t>3) для замещения должностей руководителей муниципальных предприятий и учреждений муниципального образования муниципального района "Ижемский";</w:t>
      </w:r>
    </w:p>
    <w:p w:rsidR="009752FE" w:rsidRDefault="009752FE">
      <w:pPr>
        <w:pStyle w:val="ConsPlusNormal"/>
        <w:spacing w:before="220"/>
        <w:ind w:firstLine="540"/>
        <w:jc w:val="both"/>
      </w:pPr>
      <w:bookmarkStart w:id="4" w:name="P51"/>
      <w:bookmarkEnd w:id="4"/>
      <w:r>
        <w:t>4) перспективных молодых специалистов.</w:t>
      </w:r>
    </w:p>
    <w:p w:rsidR="009752FE" w:rsidRDefault="009752FE">
      <w:pPr>
        <w:pStyle w:val="ConsPlusNormal"/>
        <w:spacing w:before="220"/>
        <w:ind w:firstLine="540"/>
        <w:jc w:val="both"/>
      </w:pPr>
      <w:r>
        <w:t>1.4. Формирование резерва управленческих кадров не является препятствием для участия в установленном законодательством порядке в процедурах замещения указанных должностей лиц, не включенных в резерв управленческих кадров.</w:t>
      </w:r>
    </w:p>
    <w:p w:rsidR="009752FE" w:rsidRDefault="009752FE">
      <w:pPr>
        <w:pStyle w:val="ConsPlusNormal"/>
      </w:pPr>
    </w:p>
    <w:p w:rsidR="009752FE" w:rsidRDefault="009752FE">
      <w:pPr>
        <w:pStyle w:val="ConsPlusNormal"/>
        <w:jc w:val="center"/>
        <w:outlineLvl w:val="1"/>
      </w:pPr>
      <w:r>
        <w:t>2. Принципы формирования резерва управленческих кадров</w:t>
      </w:r>
    </w:p>
    <w:p w:rsidR="009752FE" w:rsidRDefault="009752FE">
      <w:pPr>
        <w:pStyle w:val="ConsPlusNormal"/>
      </w:pPr>
    </w:p>
    <w:p w:rsidR="009752FE" w:rsidRDefault="009752FE">
      <w:pPr>
        <w:pStyle w:val="ConsPlusNormal"/>
        <w:ind w:firstLine="540"/>
        <w:jc w:val="both"/>
      </w:pPr>
      <w:r>
        <w:t>Формирование резерва управленческих кадров осуществляется на основе принципов:</w:t>
      </w:r>
    </w:p>
    <w:p w:rsidR="009752FE" w:rsidRDefault="009752FE">
      <w:pPr>
        <w:pStyle w:val="ConsPlusNormal"/>
        <w:spacing w:before="220"/>
        <w:ind w:firstLine="540"/>
        <w:jc w:val="both"/>
      </w:pPr>
      <w:r>
        <w:t>- конкурсного отбора кандидатов для включения в резерв управленческих кадров;</w:t>
      </w:r>
    </w:p>
    <w:p w:rsidR="009752FE" w:rsidRDefault="009752FE">
      <w:pPr>
        <w:pStyle w:val="ConsPlusNormal"/>
        <w:spacing w:before="220"/>
        <w:ind w:firstLine="540"/>
        <w:jc w:val="both"/>
      </w:pPr>
      <w:r>
        <w:t>- равного доступа граждан для включения в резерв управленческих кадров и добровольности их включения в него;</w:t>
      </w:r>
    </w:p>
    <w:p w:rsidR="009752FE" w:rsidRDefault="009752FE">
      <w:pPr>
        <w:pStyle w:val="ConsPlusNormal"/>
        <w:spacing w:before="220"/>
        <w:ind w:firstLine="540"/>
        <w:jc w:val="both"/>
      </w:pPr>
      <w:r>
        <w:t>- доступности информации о резерве управленческих кадров;</w:t>
      </w:r>
    </w:p>
    <w:p w:rsidR="009752FE" w:rsidRDefault="009752FE">
      <w:pPr>
        <w:pStyle w:val="ConsPlusNormal"/>
        <w:spacing w:before="220"/>
        <w:ind w:firstLine="540"/>
        <w:jc w:val="both"/>
      </w:pPr>
      <w:r>
        <w:t>- единства основных требований, предъявляемых к гражданам, для включения в резерв управленческих кадров (исключения из резерва управленческих кадров);</w:t>
      </w:r>
    </w:p>
    <w:p w:rsidR="009752FE" w:rsidRDefault="009752FE">
      <w:pPr>
        <w:pStyle w:val="ConsPlusNormal"/>
        <w:spacing w:before="220"/>
        <w:ind w:firstLine="540"/>
        <w:jc w:val="both"/>
      </w:pPr>
      <w:r>
        <w:t>- состязательности в процедуре отбора кандидатов для включения в резерв управленческих кадров, предусматривающей сокращение количества участников на этапах отбора;</w:t>
      </w:r>
    </w:p>
    <w:p w:rsidR="009752FE" w:rsidRDefault="009752FE">
      <w:pPr>
        <w:pStyle w:val="ConsPlusNormal"/>
        <w:spacing w:before="220"/>
        <w:ind w:firstLine="540"/>
        <w:jc w:val="both"/>
      </w:pPr>
      <w:r>
        <w:t>- объективности оценки профессиональных и личностных качеств кандидатов для включения в резерв управленческих кадров;</w:t>
      </w:r>
    </w:p>
    <w:p w:rsidR="009752FE" w:rsidRDefault="009752FE">
      <w:pPr>
        <w:pStyle w:val="ConsPlusNormal"/>
        <w:spacing w:before="220"/>
        <w:ind w:firstLine="540"/>
        <w:jc w:val="both"/>
      </w:pPr>
      <w:r>
        <w:t>- цикличности проведения отбора кандидатов в повторяющемся режиме с целью обеспечения постоянного притока новых профессиональных управленческих кадров.</w:t>
      </w:r>
    </w:p>
    <w:p w:rsidR="009752FE" w:rsidRDefault="009752FE">
      <w:pPr>
        <w:pStyle w:val="ConsPlusNormal"/>
      </w:pPr>
    </w:p>
    <w:p w:rsidR="009752FE" w:rsidRDefault="009752FE">
      <w:pPr>
        <w:pStyle w:val="ConsPlusNormal"/>
        <w:jc w:val="center"/>
        <w:outlineLvl w:val="1"/>
      </w:pPr>
      <w:r>
        <w:t>3. Критерии отбора на включение в резерв</w:t>
      </w:r>
    </w:p>
    <w:p w:rsidR="009752FE" w:rsidRDefault="009752FE">
      <w:pPr>
        <w:pStyle w:val="ConsPlusNormal"/>
        <w:jc w:val="center"/>
      </w:pPr>
      <w:r>
        <w:t>управленческих кадров</w:t>
      </w:r>
    </w:p>
    <w:p w:rsidR="009752FE" w:rsidRDefault="009752FE">
      <w:pPr>
        <w:pStyle w:val="ConsPlusNormal"/>
      </w:pPr>
    </w:p>
    <w:p w:rsidR="009752FE" w:rsidRDefault="009752FE">
      <w:pPr>
        <w:pStyle w:val="ConsPlusNormal"/>
        <w:ind w:firstLine="540"/>
        <w:jc w:val="both"/>
      </w:pPr>
      <w:bookmarkStart w:id="5" w:name="P68"/>
      <w:bookmarkEnd w:id="5"/>
      <w:r>
        <w:t>3.1. Критериями отбора на включение в резерв управленческих кадров являются:</w:t>
      </w:r>
    </w:p>
    <w:p w:rsidR="009752FE" w:rsidRDefault="009752FE">
      <w:pPr>
        <w:pStyle w:val="ConsPlusNormal"/>
        <w:spacing w:before="220"/>
        <w:ind w:firstLine="540"/>
        <w:jc w:val="both"/>
      </w:pPr>
      <w:r>
        <w:lastRenderedPageBreak/>
        <w:t>1) для включения в резерв управленческих кадров на замещение должностей заместителей руководителя администрации муниципального района "Ижемский":</w:t>
      </w:r>
    </w:p>
    <w:p w:rsidR="009752FE" w:rsidRDefault="009752FE">
      <w:pPr>
        <w:pStyle w:val="ConsPlusNormal"/>
        <w:spacing w:before="220"/>
        <w:ind w:firstLine="540"/>
        <w:jc w:val="both"/>
      </w:pPr>
      <w:r>
        <w:t>- возраст от 18 до 65 лет;</w:t>
      </w:r>
    </w:p>
    <w:p w:rsidR="009752FE" w:rsidRDefault="009752FE">
      <w:pPr>
        <w:pStyle w:val="ConsPlusNormal"/>
        <w:spacing w:before="220"/>
        <w:ind w:firstLine="540"/>
        <w:jc w:val="both"/>
      </w:pPr>
      <w:r>
        <w:t>- дееспособность;</w:t>
      </w:r>
    </w:p>
    <w:p w:rsidR="009752FE" w:rsidRDefault="009752FE">
      <w:pPr>
        <w:pStyle w:val="ConsPlusNormal"/>
        <w:spacing w:before="220"/>
        <w:ind w:firstLine="540"/>
        <w:jc w:val="both"/>
      </w:pPr>
      <w:r>
        <w:t>- отсутствие фактов нарушения ограничений, предусмотренных по ранее занимаемым должностям;</w:t>
      </w:r>
    </w:p>
    <w:p w:rsidR="009752FE" w:rsidRDefault="009752FE">
      <w:pPr>
        <w:pStyle w:val="ConsPlusNormal"/>
        <w:spacing w:before="220"/>
        <w:ind w:firstLine="540"/>
        <w:jc w:val="both"/>
      </w:pPr>
      <w:r>
        <w:t>- отсутствие судимости, отсутствие факта возбуждения уголовного дела на момент участия в конкурсе на включение в резерв управленческих кадров;</w:t>
      </w:r>
    </w:p>
    <w:p w:rsidR="009752FE" w:rsidRDefault="009752FE">
      <w:pPr>
        <w:pStyle w:val="ConsPlusNormal"/>
        <w:spacing w:before="220"/>
        <w:ind w:firstLine="540"/>
        <w:jc w:val="both"/>
      </w:pPr>
      <w:r>
        <w:t>- наличие высшего профессионального образования;</w:t>
      </w:r>
    </w:p>
    <w:p w:rsidR="009752FE" w:rsidRDefault="009752FE">
      <w:pPr>
        <w:pStyle w:val="ConsPlusNormal"/>
        <w:spacing w:before="220"/>
        <w:ind w:firstLine="540"/>
        <w:jc w:val="both"/>
      </w:pPr>
      <w:r>
        <w:t>- наличие стажа муниципальной службы (государственной службы) не менее двух лет или стажа работы по специальности не менее пяти лет;</w:t>
      </w:r>
    </w:p>
    <w:p w:rsidR="009752FE" w:rsidRDefault="009752FE">
      <w:pPr>
        <w:pStyle w:val="ConsPlusNormal"/>
        <w:spacing w:before="220"/>
        <w:ind w:firstLine="540"/>
        <w:jc w:val="both"/>
      </w:pPr>
      <w:r>
        <w:t>2) для включения в резерв управленческих кадров на замещение должностей руководителей структурных подразделений и отраслевых (функциональных) органов администрации муниципального района "Ижемский":</w:t>
      </w:r>
    </w:p>
    <w:p w:rsidR="009752FE" w:rsidRDefault="009752FE">
      <w:pPr>
        <w:pStyle w:val="ConsPlusNormal"/>
        <w:spacing w:before="220"/>
        <w:ind w:firstLine="540"/>
        <w:jc w:val="both"/>
      </w:pPr>
      <w:r>
        <w:t>- возраст от 18 до 65 лет;</w:t>
      </w:r>
    </w:p>
    <w:p w:rsidR="009752FE" w:rsidRDefault="009752FE">
      <w:pPr>
        <w:pStyle w:val="ConsPlusNormal"/>
        <w:spacing w:before="220"/>
        <w:ind w:firstLine="540"/>
        <w:jc w:val="both"/>
      </w:pPr>
      <w:r>
        <w:t>- дееспособность;</w:t>
      </w:r>
    </w:p>
    <w:p w:rsidR="009752FE" w:rsidRDefault="009752FE">
      <w:pPr>
        <w:pStyle w:val="ConsPlusNormal"/>
        <w:spacing w:before="220"/>
        <w:ind w:firstLine="540"/>
        <w:jc w:val="both"/>
      </w:pPr>
      <w:r>
        <w:t>- отсутствие фактов нарушения ограничений, предусмотренных по ранее занимаемым должностям;</w:t>
      </w:r>
    </w:p>
    <w:p w:rsidR="009752FE" w:rsidRDefault="009752FE">
      <w:pPr>
        <w:pStyle w:val="ConsPlusNormal"/>
        <w:spacing w:before="220"/>
        <w:ind w:firstLine="540"/>
        <w:jc w:val="both"/>
      </w:pPr>
      <w:r>
        <w:t>- отсутствие судимости, отсутствие факта возбуждения уголовного дела на момент участия в конкурсе на включение в резерв управленческих кадров;</w:t>
      </w:r>
    </w:p>
    <w:p w:rsidR="009752FE" w:rsidRDefault="009752FE">
      <w:pPr>
        <w:pStyle w:val="ConsPlusNormal"/>
        <w:spacing w:before="220"/>
        <w:ind w:firstLine="540"/>
        <w:jc w:val="both"/>
      </w:pPr>
      <w:r>
        <w:t>- наличие высшего профессионального образования;</w:t>
      </w:r>
    </w:p>
    <w:p w:rsidR="009752FE" w:rsidRDefault="009752FE">
      <w:pPr>
        <w:pStyle w:val="ConsPlusNormal"/>
        <w:spacing w:before="220"/>
        <w:ind w:firstLine="540"/>
        <w:jc w:val="both"/>
      </w:pPr>
      <w:r>
        <w:t>- наличие стажа муниципальной службы (государственной службы) не менее двух лет или стажа работы по специальности не менее трех лет;</w:t>
      </w:r>
    </w:p>
    <w:p w:rsidR="009752FE" w:rsidRDefault="009752FE">
      <w:pPr>
        <w:pStyle w:val="ConsPlusNormal"/>
        <w:spacing w:before="220"/>
        <w:ind w:firstLine="540"/>
        <w:jc w:val="both"/>
      </w:pPr>
      <w:r>
        <w:t>3) для включения в резерв управленческих кадров на замещение должностей руководителей муниципальных предприятий и учреждений муниципального образования муниципального района "Ижемский":</w:t>
      </w:r>
    </w:p>
    <w:p w:rsidR="009752FE" w:rsidRDefault="009752FE">
      <w:pPr>
        <w:pStyle w:val="ConsPlusNormal"/>
        <w:spacing w:before="220"/>
        <w:ind w:firstLine="540"/>
        <w:jc w:val="both"/>
      </w:pPr>
      <w:r>
        <w:t>- возраст до 50 лет;</w:t>
      </w:r>
    </w:p>
    <w:p w:rsidR="009752FE" w:rsidRDefault="009752FE">
      <w:pPr>
        <w:pStyle w:val="ConsPlusNormal"/>
        <w:spacing w:before="220"/>
        <w:ind w:firstLine="540"/>
        <w:jc w:val="both"/>
      </w:pPr>
      <w:r>
        <w:t>- проживание в муниципальном образовании муниципального района "Ижемский";</w:t>
      </w:r>
    </w:p>
    <w:p w:rsidR="009752FE" w:rsidRDefault="009752FE">
      <w:pPr>
        <w:pStyle w:val="ConsPlusNormal"/>
        <w:spacing w:before="220"/>
        <w:ind w:firstLine="540"/>
        <w:jc w:val="both"/>
      </w:pPr>
      <w:r>
        <w:t>- дееспособность;</w:t>
      </w:r>
    </w:p>
    <w:p w:rsidR="009752FE" w:rsidRDefault="009752FE">
      <w:pPr>
        <w:pStyle w:val="ConsPlusNormal"/>
        <w:spacing w:before="220"/>
        <w:ind w:firstLine="540"/>
        <w:jc w:val="both"/>
      </w:pPr>
      <w:r>
        <w:t>- отсутствие фактов нарушения ограничений, предусмотренных по ранее занимаемым должностям;</w:t>
      </w:r>
    </w:p>
    <w:p w:rsidR="009752FE" w:rsidRDefault="009752FE">
      <w:pPr>
        <w:pStyle w:val="ConsPlusNormal"/>
        <w:spacing w:before="220"/>
        <w:ind w:firstLine="540"/>
        <w:jc w:val="both"/>
      </w:pPr>
      <w:r>
        <w:t>- отсутствие судимости, отсутствие факта возбуждения уголовного дела на момент участия в конкурсе на включение в резерв управленческих кадров;</w:t>
      </w:r>
    </w:p>
    <w:p w:rsidR="009752FE" w:rsidRDefault="009752FE">
      <w:pPr>
        <w:pStyle w:val="ConsPlusNormal"/>
        <w:spacing w:before="220"/>
        <w:ind w:firstLine="540"/>
        <w:jc w:val="both"/>
      </w:pPr>
      <w:r>
        <w:t>- наличие высшего профессионального образования по направлению деятельности;</w:t>
      </w:r>
    </w:p>
    <w:p w:rsidR="009752FE" w:rsidRDefault="009752FE">
      <w:pPr>
        <w:pStyle w:val="ConsPlusNormal"/>
        <w:spacing w:before="220"/>
        <w:ind w:firstLine="540"/>
        <w:jc w:val="both"/>
      </w:pPr>
      <w:r>
        <w:t>- стаж работы на руководящих должностях в отраслях по направлению деятельности не менее трех лет;</w:t>
      </w:r>
    </w:p>
    <w:p w:rsidR="009752FE" w:rsidRDefault="009752FE">
      <w:pPr>
        <w:pStyle w:val="ConsPlusNormal"/>
        <w:spacing w:before="220"/>
        <w:ind w:firstLine="540"/>
        <w:jc w:val="both"/>
      </w:pPr>
      <w:r>
        <w:lastRenderedPageBreak/>
        <w:t>4) для включения в резерв управленческих кадров перспективных молодых специалистов:</w:t>
      </w:r>
    </w:p>
    <w:p w:rsidR="009752FE" w:rsidRDefault="009752FE">
      <w:pPr>
        <w:pStyle w:val="ConsPlusNormal"/>
        <w:spacing w:before="220"/>
        <w:ind w:firstLine="540"/>
        <w:jc w:val="both"/>
      </w:pPr>
      <w:r>
        <w:t>- возраст до 35 лет;</w:t>
      </w:r>
    </w:p>
    <w:p w:rsidR="009752FE" w:rsidRDefault="009752FE">
      <w:pPr>
        <w:pStyle w:val="ConsPlusNormal"/>
        <w:spacing w:before="220"/>
        <w:ind w:firstLine="540"/>
        <w:jc w:val="both"/>
      </w:pPr>
      <w:r>
        <w:t>- дееспособность;</w:t>
      </w:r>
    </w:p>
    <w:p w:rsidR="009752FE" w:rsidRDefault="009752FE">
      <w:pPr>
        <w:pStyle w:val="ConsPlusNormal"/>
        <w:spacing w:before="220"/>
        <w:ind w:firstLine="540"/>
        <w:jc w:val="both"/>
      </w:pPr>
      <w:r>
        <w:t>- отсутствие фактов нарушения ограничений, предусмотренных по ранее занимаемым должностям;</w:t>
      </w:r>
    </w:p>
    <w:p w:rsidR="009752FE" w:rsidRDefault="009752FE">
      <w:pPr>
        <w:pStyle w:val="ConsPlusNormal"/>
        <w:spacing w:before="220"/>
        <w:ind w:firstLine="540"/>
        <w:jc w:val="both"/>
      </w:pPr>
      <w:r>
        <w:t>- отсутствие судимости, отсутствие факта возбуждения уголовного дела на момент участия в конкурсе на включение в резерв управленческих кадров;</w:t>
      </w:r>
    </w:p>
    <w:p w:rsidR="009752FE" w:rsidRDefault="009752FE">
      <w:pPr>
        <w:pStyle w:val="ConsPlusNormal"/>
        <w:spacing w:before="220"/>
        <w:ind w:firstLine="540"/>
        <w:jc w:val="both"/>
      </w:pPr>
      <w:r>
        <w:t>- наличие высшего профессионального образования;</w:t>
      </w:r>
    </w:p>
    <w:p w:rsidR="009752FE" w:rsidRDefault="009752FE">
      <w:pPr>
        <w:pStyle w:val="ConsPlusNormal"/>
        <w:spacing w:before="220"/>
        <w:ind w:firstLine="540"/>
        <w:jc w:val="both"/>
      </w:pPr>
      <w:r>
        <w:t>- стаж работы на руководящих должностях не менее трех лет.</w:t>
      </w:r>
    </w:p>
    <w:p w:rsidR="009752FE" w:rsidRDefault="009752FE">
      <w:pPr>
        <w:pStyle w:val="ConsPlusNormal"/>
        <w:spacing w:before="220"/>
        <w:ind w:firstLine="540"/>
        <w:jc w:val="both"/>
      </w:pPr>
      <w:r>
        <w:t>3.2. Граждане включаются в резерв управленческих кадров сроком на три года.</w:t>
      </w:r>
    </w:p>
    <w:p w:rsidR="009752FE" w:rsidRDefault="009752FE">
      <w:pPr>
        <w:pStyle w:val="ConsPlusNormal"/>
        <w:spacing w:before="220"/>
        <w:ind w:firstLine="540"/>
        <w:jc w:val="both"/>
      </w:pPr>
      <w:r>
        <w:t>3.3. Численный состав кандидатов, состоящих в резерве управленческих кадров по каждой группе должностей, не ограничен.</w:t>
      </w:r>
    </w:p>
    <w:p w:rsidR="009752FE" w:rsidRDefault="009752FE">
      <w:pPr>
        <w:pStyle w:val="ConsPlusNormal"/>
      </w:pPr>
    </w:p>
    <w:p w:rsidR="009752FE" w:rsidRDefault="009752FE">
      <w:pPr>
        <w:pStyle w:val="ConsPlusNormal"/>
        <w:jc w:val="center"/>
        <w:outlineLvl w:val="1"/>
      </w:pPr>
      <w:r>
        <w:t>4. Порядок и условия проведения конкурса</w:t>
      </w:r>
    </w:p>
    <w:p w:rsidR="009752FE" w:rsidRDefault="009752FE">
      <w:pPr>
        <w:pStyle w:val="ConsPlusNormal"/>
        <w:jc w:val="center"/>
      </w:pPr>
      <w:r>
        <w:t>на включение в резерв управленческих кадров</w:t>
      </w:r>
    </w:p>
    <w:p w:rsidR="009752FE" w:rsidRDefault="009752FE">
      <w:pPr>
        <w:pStyle w:val="ConsPlusNormal"/>
      </w:pPr>
    </w:p>
    <w:p w:rsidR="009752FE" w:rsidRDefault="009752FE">
      <w:pPr>
        <w:pStyle w:val="ConsPlusNormal"/>
        <w:ind w:firstLine="540"/>
        <w:jc w:val="both"/>
      </w:pPr>
      <w:r>
        <w:t>4.1. Включение в резерв управленческих кадров осуществляется по результатам конкурса на включение в резерв управленческих кадров (далее - Конкурс). Участниками Конкурса могут быть граждане, соответствующие установленным критериям отбора на включение в резерв управленческих кадров.</w:t>
      </w:r>
    </w:p>
    <w:p w:rsidR="009752FE" w:rsidRDefault="009752FE">
      <w:pPr>
        <w:pStyle w:val="ConsPlusNormal"/>
        <w:spacing w:before="220"/>
        <w:ind w:firstLine="540"/>
        <w:jc w:val="both"/>
      </w:pPr>
      <w:r>
        <w:t>4.2. Организация проведения Конкурса возлагается на Комиссию по формированию и подготовке резерва управленческих кадров муниципального образования муниципального района "Ижемский" (далее - Комиссия), состав которой утверждается руководителем администрации муниципального района "Ижемский".</w:t>
      </w:r>
    </w:p>
    <w:p w:rsidR="009752FE" w:rsidRDefault="009752FE">
      <w:pPr>
        <w:pStyle w:val="ConsPlusNormal"/>
        <w:spacing w:before="220"/>
        <w:ind w:firstLine="540"/>
        <w:jc w:val="both"/>
      </w:pPr>
      <w:r>
        <w:t>4.3. К компетенции Комиссии относятся:</w:t>
      </w:r>
    </w:p>
    <w:p w:rsidR="009752FE" w:rsidRDefault="009752FE">
      <w:pPr>
        <w:pStyle w:val="ConsPlusNormal"/>
        <w:spacing w:before="220"/>
        <w:ind w:firstLine="540"/>
        <w:jc w:val="both"/>
      </w:pPr>
      <w:r>
        <w:t>1) установление условий Конкурса;</w:t>
      </w:r>
    </w:p>
    <w:p w:rsidR="009752FE" w:rsidRDefault="009752FE">
      <w:pPr>
        <w:pStyle w:val="ConsPlusNormal"/>
        <w:spacing w:before="220"/>
        <w:ind w:firstLine="540"/>
        <w:jc w:val="both"/>
      </w:pPr>
      <w:r>
        <w:t>2) определение конкурсных процедур для участников Конкурса;</w:t>
      </w:r>
    </w:p>
    <w:p w:rsidR="009752FE" w:rsidRDefault="009752FE">
      <w:pPr>
        <w:pStyle w:val="ConsPlusNormal"/>
        <w:spacing w:before="220"/>
        <w:ind w:firstLine="540"/>
        <w:jc w:val="both"/>
      </w:pPr>
      <w:r>
        <w:t>3) сотрудничество со средствами массовой информации по вопросам проведения Конкурса;</w:t>
      </w:r>
    </w:p>
    <w:p w:rsidR="009752FE" w:rsidRDefault="009752FE">
      <w:pPr>
        <w:pStyle w:val="ConsPlusNormal"/>
        <w:spacing w:before="220"/>
        <w:ind w:firstLine="540"/>
        <w:jc w:val="both"/>
      </w:pPr>
      <w:r>
        <w:t>4) определение победителей Конкурса;</w:t>
      </w:r>
    </w:p>
    <w:p w:rsidR="009752FE" w:rsidRDefault="009752FE">
      <w:pPr>
        <w:pStyle w:val="ConsPlusNormal"/>
        <w:spacing w:before="220"/>
        <w:ind w:firstLine="540"/>
        <w:jc w:val="both"/>
      </w:pPr>
      <w:r>
        <w:t>5) иные вопросы, связанные с проведением Конкурса.</w:t>
      </w:r>
    </w:p>
    <w:p w:rsidR="009752FE" w:rsidRDefault="009752FE">
      <w:pPr>
        <w:pStyle w:val="ConsPlusNormal"/>
        <w:spacing w:before="220"/>
        <w:ind w:firstLine="540"/>
        <w:jc w:val="both"/>
      </w:pPr>
      <w:r>
        <w:t>4.4. Комиссия вправе в установленном порядке запрашивать и получать необходимую для осуществления своих функций информацию от участников Конкурса, должностных лиц, государственных органов, органов местного самоуправления, организаций, приглашать на заседания Комиссии экспертов, специалистов и научных работников.</w:t>
      </w:r>
    </w:p>
    <w:p w:rsidR="009752FE" w:rsidRDefault="009752FE">
      <w:pPr>
        <w:pStyle w:val="ConsPlusNormal"/>
        <w:spacing w:before="220"/>
        <w:ind w:firstLine="540"/>
        <w:jc w:val="both"/>
      </w:pPr>
      <w:r>
        <w:t>4.5. Организационно-техническое обеспечение проведения Конкурса осуществляется отделом организационной, правовой и кадровой работы администрации муниципального района "Ижемский".</w:t>
      </w:r>
    </w:p>
    <w:p w:rsidR="009752FE" w:rsidRDefault="009752FE">
      <w:pPr>
        <w:pStyle w:val="ConsPlusNormal"/>
        <w:spacing w:before="220"/>
        <w:ind w:firstLine="540"/>
        <w:jc w:val="both"/>
      </w:pPr>
      <w:r>
        <w:t>4.6. Конкурс проводится в два этапа:</w:t>
      </w:r>
    </w:p>
    <w:p w:rsidR="009752FE" w:rsidRDefault="009752FE">
      <w:pPr>
        <w:pStyle w:val="ConsPlusNormal"/>
        <w:spacing w:before="220"/>
        <w:ind w:firstLine="540"/>
        <w:jc w:val="both"/>
      </w:pPr>
      <w:r>
        <w:lastRenderedPageBreak/>
        <w:t xml:space="preserve">4.7. На первом этапе конкурсная комиссия публикует объявление о приеме документов для участия в конкурсе в газете "Новый Север" не </w:t>
      </w:r>
      <w:proofErr w:type="gramStart"/>
      <w:r>
        <w:t>позднее</w:t>
      </w:r>
      <w:proofErr w:type="gramEnd"/>
      <w:r>
        <w:t xml:space="preserve"> чем за 20 дней до дня проведения Конкурса.</w:t>
      </w:r>
    </w:p>
    <w:p w:rsidR="009752FE" w:rsidRDefault="009752FE">
      <w:pPr>
        <w:pStyle w:val="ConsPlusNormal"/>
        <w:spacing w:before="220"/>
        <w:ind w:firstLine="540"/>
        <w:jc w:val="both"/>
      </w:pPr>
      <w:r>
        <w:t>В публикуемом объявлении о приеме документов для участия в Конкурсе указываются:</w:t>
      </w:r>
    </w:p>
    <w:p w:rsidR="009752FE" w:rsidRDefault="009752FE">
      <w:pPr>
        <w:pStyle w:val="ConsPlusNormal"/>
        <w:spacing w:before="220"/>
        <w:ind w:firstLine="540"/>
        <w:jc w:val="both"/>
      </w:pPr>
      <w:r>
        <w:t>- наименование групп должностей, на которые формируется резерв управленческих кадров;</w:t>
      </w:r>
    </w:p>
    <w:p w:rsidR="009752FE" w:rsidRDefault="009752FE">
      <w:pPr>
        <w:pStyle w:val="ConsPlusNormal"/>
        <w:spacing w:before="220"/>
        <w:ind w:firstLine="540"/>
        <w:jc w:val="both"/>
      </w:pPr>
      <w:r>
        <w:t>- требования, предъявляемые к кандидату на включение в резерв управленческих кадров;</w:t>
      </w:r>
    </w:p>
    <w:p w:rsidR="009752FE" w:rsidRDefault="009752FE">
      <w:pPr>
        <w:pStyle w:val="ConsPlusNormal"/>
        <w:spacing w:before="220"/>
        <w:ind w:firstLine="540"/>
        <w:jc w:val="both"/>
      </w:pPr>
      <w:r>
        <w:t>- перечень документов, необходимых для участия в Конкурсе;</w:t>
      </w:r>
    </w:p>
    <w:p w:rsidR="009752FE" w:rsidRDefault="009752FE">
      <w:pPr>
        <w:pStyle w:val="ConsPlusNormal"/>
        <w:spacing w:before="220"/>
        <w:ind w:firstLine="540"/>
        <w:jc w:val="both"/>
      </w:pPr>
      <w:r>
        <w:t>- срок подачи документов для участия в Конкурсе;</w:t>
      </w:r>
    </w:p>
    <w:p w:rsidR="009752FE" w:rsidRDefault="009752FE">
      <w:pPr>
        <w:pStyle w:val="ConsPlusNormal"/>
        <w:spacing w:before="220"/>
        <w:ind w:firstLine="540"/>
        <w:jc w:val="both"/>
      </w:pPr>
      <w:r>
        <w:t>- место и время приема документов для участия в Конкурсе, номер телефона для справок;</w:t>
      </w:r>
    </w:p>
    <w:p w:rsidR="009752FE" w:rsidRDefault="009752FE">
      <w:pPr>
        <w:pStyle w:val="ConsPlusNormal"/>
        <w:spacing w:before="220"/>
        <w:ind w:firstLine="540"/>
        <w:jc w:val="both"/>
      </w:pPr>
      <w:r>
        <w:t>- дата, время и место проведения Конкурса.</w:t>
      </w:r>
    </w:p>
    <w:p w:rsidR="009752FE" w:rsidRDefault="009752FE">
      <w:pPr>
        <w:pStyle w:val="ConsPlusNormal"/>
        <w:spacing w:before="220"/>
        <w:ind w:firstLine="540"/>
        <w:jc w:val="both"/>
      </w:pPr>
      <w:bookmarkStart w:id="6" w:name="P123"/>
      <w:bookmarkEnd w:id="6"/>
      <w:r>
        <w:t>4.8. На данном этапе проходит отбор кандидатов на основе представленных в Комиссию участниками Конкурса следующих документов:</w:t>
      </w:r>
    </w:p>
    <w:p w:rsidR="009752FE" w:rsidRDefault="009752FE">
      <w:pPr>
        <w:pStyle w:val="ConsPlusNormal"/>
        <w:spacing w:before="220"/>
        <w:ind w:firstLine="540"/>
        <w:jc w:val="both"/>
      </w:pPr>
      <w:r>
        <w:t>- личное заявление об участии в Конкурсе на имя председателя Комиссии;</w:t>
      </w:r>
    </w:p>
    <w:p w:rsidR="009752FE" w:rsidRDefault="009752FE">
      <w:pPr>
        <w:pStyle w:val="ConsPlusNormal"/>
        <w:spacing w:before="220"/>
        <w:ind w:firstLine="540"/>
        <w:jc w:val="both"/>
      </w:pPr>
      <w:r>
        <w:t xml:space="preserve">- собственноручно заполненная и подписанная </w:t>
      </w:r>
      <w:hyperlink w:anchor="P186" w:history="1">
        <w:r>
          <w:rPr>
            <w:color w:val="0000FF"/>
          </w:rPr>
          <w:t>анкета</w:t>
        </w:r>
      </w:hyperlink>
      <w:r>
        <w:t xml:space="preserve"> по форме (приложение 1 к настоящему Положению) с приложением фотографии 3 </w:t>
      </w:r>
      <w:proofErr w:type="spellStart"/>
      <w:r>
        <w:t>x</w:t>
      </w:r>
      <w:proofErr w:type="spellEnd"/>
      <w:r>
        <w:t xml:space="preserve"> 4;</w:t>
      </w:r>
    </w:p>
    <w:p w:rsidR="009752FE" w:rsidRDefault="009752FE">
      <w:pPr>
        <w:pStyle w:val="ConsPlusNormal"/>
        <w:spacing w:before="220"/>
        <w:ind w:firstLine="540"/>
        <w:jc w:val="both"/>
      </w:pPr>
      <w:r>
        <w:t>- копия паспорта или заменяющего его документа (соответствующий документ предъявляется лично по прибытии на Конкурс);</w:t>
      </w:r>
    </w:p>
    <w:p w:rsidR="009752FE" w:rsidRDefault="009752FE">
      <w:pPr>
        <w:pStyle w:val="ConsPlusNormal"/>
        <w:spacing w:before="220"/>
        <w:ind w:firstLine="540"/>
        <w:jc w:val="both"/>
      </w:pPr>
      <w:r>
        <w:t>- копия трудовой книжки (за исключением случаев, когда служебная (трудовая) деятельность осуществляется впервые) или иные документы, подтверждающие трудовую деятельность гражданина, заверенные кадровыми службами по месту работы или нотариально;</w:t>
      </w:r>
    </w:p>
    <w:p w:rsidR="009752FE" w:rsidRDefault="009752FE">
      <w:pPr>
        <w:pStyle w:val="ConsPlusNormal"/>
        <w:spacing w:before="220"/>
        <w:ind w:firstLine="540"/>
        <w:jc w:val="both"/>
      </w:pPr>
      <w: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кадровыми службами по месту работы или нотариально;</w:t>
      </w:r>
    </w:p>
    <w:p w:rsidR="009752FE" w:rsidRDefault="009752FE">
      <w:pPr>
        <w:pStyle w:val="ConsPlusNormal"/>
        <w:spacing w:before="220"/>
        <w:ind w:firstLine="540"/>
        <w:jc w:val="both"/>
      </w:pPr>
      <w:r>
        <w:t xml:space="preserve">- заключение медицинского учреждения об отсутствии заболевания, препятствующего поступлению на муниципальную службу или ее прохождению </w:t>
      </w:r>
      <w:hyperlink r:id="rId7" w:history="1">
        <w:r>
          <w:rPr>
            <w:color w:val="0000FF"/>
          </w:rPr>
          <w:t>(форма N 001-ГС/у)</w:t>
        </w:r>
      </w:hyperlink>
      <w:r>
        <w:t xml:space="preserve"> (для групп должностей, предусмотренных </w:t>
      </w:r>
      <w:hyperlink w:anchor="P48" w:history="1">
        <w:r>
          <w:rPr>
            <w:color w:val="0000FF"/>
          </w:rPr>
          <w:t>подпунктами 1</w:t>
        </w:r>
      </w:hyperlink>
      <w:r>
        <w:t xml:space="preserve"> и </w:t>
      </w:r>
      <w:hyperlink w:anchor="P49" w:history="1">
        <w:r>
          <w:rPr>
            <w:color w:val="0000FF"/>
          </w:rPr>
          <w:t>2 пункта 1.3</w:t>
        </w:r>
      </w:hyperlink>
      <w:r>
        <w:t xml:space="preserve"> раздела 3).</w:t>
      </w:r>
    </w:p>
    <w:p w:rsidR="009752FE" w:rsidRDefault="009752FE">
      <w:pPr>
        <w:pStyle w:val="ConsPlusNormal"/>
        <w:spacing w:before="220"/>
        <w:ind w:firstLine="540"/>
        <w:jc w:val="both"/>
      </w:pPr>
      <w:r>
        <w:t>4.9. Сведения, предоставленные гражданином в соответствии с настоящим Положением, могут подвергаться проверке в установленном федеральными законами порядке.</w:t>
      </w:r>
    </w:p>
    <w:p w:rsidR="009752FE" w:rsidRDefault="009752FE">
      <w:pPr>
        <w:pStyle w:val="ConsPlusNormal"/>
        <w:spacing w:before="220"/>
        <w:ind w:firstLine="540"/>
        <w:jc w:val="both"/>
      </w:pPr>
      <w: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участии в конкурсе.</w:t>
      </w:r>
    </w:p>
    <w:p w:rsidR="009752FE" w:rsidRDefault="009752FE">
      <w:pPr>
        <w:pStyle w:val="ConsPlusNormal"/>
        <w:spacing w:before="220"/>
        <w:ind w:firstLine="540"/>
        <w:jc w:val="both"/>
      </w:pPr>
      <w:r>
        <w:t xml:space="preserve">4.10. Гражданин не допускается к участию в Конкурсе в связи с его несоответствием требованиям, указанным в </w:t>
      </w:r>
      <w:hyperlink w:anchor="P68" w:history="1">
        <w:r>
          <w:rPr>
            <w:color w:val="0000FF"/>
          </w:rPr>
          <w:t>пункте 3.1 раздела 3</w:t>
        </w:r>
      </w:hyperlink>
      <w:r>
        <w:t>.</w:t>
      </w:r>
    </w:p>
    <w:p w:rsidR="009752FE" w:rsidRDefault="009752FE">
      <w:pPr>
        <w:pStyle w:val="ConsPlusNormal"/>
        <w:spacing w:before="220"/>
        <w:ind w:firstLine="540"/>
        <w:jc w:val="both"/>
      </w:pPr>
      <w:r>
        <w:t>4.11. Несвоевременное предоставление документов,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9752FE" w:rsidRDefault="009752FE">
      <w:pPr>
        <w:pStyle w:val="ConsPlusNormal"/>
        <w:spacing w:before="220"/>
        <w:ind w:firstLine="540"/>
        <w:jc w:val="both"/>
      </w:pPr>
      <w:r>
        <w:t xml:space="preserve">При несвоевременном предоставлении документов, предоставлении их не в полном объеме или с нарушением правил оформления по уважительной причине председатель Комиссии </w:t>
      </w:r>
      <w:r>
        <w:lastRenderedPageBreak/>
        <w:t>вправе перенести сроки их приема.</w:t>
      </w:r>
    </w:p>
    <w:p w:rsidR="009752FE" w:rsidRDefault="009752FE">
      <w:pPr>
        <w:pStyle w:val="ConsPlusNormal"/>
        <w:spacing w:before="220"/>
        <w:ind w:firstLine="540"/>
        <w:jc w:val="both"/>
      </w:pPr>
      <w:r>
        <w:t>4.12. При наличии одного кандидата для участия в Конкурсе председатель Комиссии продлевает сроки предоставления документов, необходимых для участия в Конкурсе, до 14 дней. По истечении указанного срока Комиссия вправе признать Конкурс несостоявшимся или провести Конкурс с участием одного кандидата.</w:t>
      </w:r>
    </w:p>
    <w:p w:rsidR="009752FE" w:rsidRDefault="009752FE">
      <w:pPr>
        <w:pStyle w:val="ConsPlusNormal"/>
        <w:spacing w:before="220"/>
        <w:ind w:firstLine="540"/>
        <w:jc w:val="both"/>
      </w:pPr>
      <w:r>
        <w:t xml:space="preserve">Если в результате проведения Конкурса не были выявлены кандидаты, отвечающие требованиям, указанным в </w:t>
      </w:r>
      <w:hyperlink w:anchor="P68" w:history="1">
        <w:r>
          <w:rPr>
            <w:color w:val="0000FF"/>
          </w:rPr>
          <w:t>пункте 3.1 раздела 3</w:t>
        </w:r>
      </w:hyperlink>
      <w:r>
        <w:t>, может быть принято решение о проведении повторного Конкурса.</w:t>
      </w:r>
    </w:p>
    <w:p w:rsidR="009752FE" w:rsidRDefault="009752FE">
      <w:pPr>
        <w:pStyle w:val="ConsPlusNormal"/>
        <w:spacing w:before="220"/>
        <w:ind w:firstLine="540"/>
        <w:jc w:val="both"/>
      </w:pPr>
      <w:r>
        <w:t xml:space="preserve">4.13. Комиссия по результатам рассмотрения материалов, представленных участниками Конкурса на I этап в соответствии с </w:t>
      </w:r>
      <w:hyperlink w:anchor="P123" w:history="1">
        <w:r>
          <w:rPr>
            <w:color w:val="0000FF"/>
          </w:rPr>
          <w:t>пунктом 4.8</w:t>
        </w:r>
      </w:hyperlink>
      <w:r>
        <w:t xml:space="preserve"> настоящего Положения, своим решением определяет участников, допущенных к участию во II этапе Конкурса.</w:t>
      </w:r>
    </w:p>
    <w:p w:rsidR="009752FE" w:rsidRDefault="009752FE">
      <w:pPr>
        <w:pStyle w:val="ConsPlusNormal"/>
        <w:spacing w:before="220"/>
        <w:ind w:firstLine="540"/>
        <w:jc w:val="both"/>
      </w:pPr>
      <w:r>
        <w:t>На втором этапе Комиссия на основании предоставленных кандидатами документов, а также по результатам иных конкурсных процедур и индивидуального собеседования с кандидатами оценивает их знания, навыки и умения (профессиональный уровень).</w:t>
      </w:r>
    </w:p>
    <w:p w:rsidR="009752FE" w:rsidRDefault="009752FE">
      <w:pPr>
        <w:pStyle w:val="ConsPlusNormal"/>
        <w:spacing w:before="220"/>
        <w:ind w:firstLine="540"/>
        <w:jc w:val="both"/>
      </w:pPr>
      <w:r>
        <w:t>4.14. Отдел организационной, правовой и кадровой работы администрации муниципального района "Ижемский" в 10-дневный срок со дня принятия Комиссией решения о допуске участников Конкурса ко II этапу Конкурса в письменной форме доводит указанную информацию до сведения участника Конкурса.</w:t>
      </w:r>
    </w:p>
    <w:p w:rsidR="009752FE" w:rsidRDefault="009752FE">
      <w:pPr>
        <w:pStyle w:val="ConsPlusNormal"/>
        <w:spacing w:before="220"/>
        <w:ind w:firstLine="540"/>
        <w:jc w:val="both"/>
      </w:pPr>
      <w:r>
        <w:t xml:space="preserve">4.15. </w:t>
      </w:r>
      <w:proofErr w:type="gramStart"/>
      <w:r>
        <w:t>В процессе Конкурса допускается написание реферата по заданной теме и иные конкурсные процедуры с использованием не противоречащих федеральным законам и другим нормативным правовым актам Российской Федерации, Республики Коми методов оценки профессиональных и личностных качеств кандидатов (собеседование, анкетирование, проведение групповых дискуссий, тестирование по вопросам, связанным с выполнением должностных обязанностей, и т.д.).</w:t>
      </w:r>
      <w:proofErr w:type="gramEnd"/>
    </w:p>
    <w:p w:rsidR="009752FE" w:rsidRDefault="009752FE">
      <w:pPr>
        <w:pStyle w:val="ConsPlusNormal"/>
        <w:spacing w:before="220"/>
        <w:ind w:firstLine="540"/>
        <w:jc w:val="both"/>
      </w:pPr>
      <w:r>
        <w:t>4.16. В случае невозможности явки на Конкурс по уважительной причине кандидат сообщает об этом в Комиссию не позднее, чем за два дня до Конкурса с приложением подтверждающих документов. Председатель Комиссии может принять решение о переносе заседания Комиссии на более позднюю дату, о чем информирует кандидатов.</w:t>
      </w:r>
    </w:p>
    <w:p w:rsidR="009752FE" w:rsidRDefault="009752FE">
      <w:pPr>
        <w:pStyle w:val="ConsPlusNormal"/>
        <w:spacing w:before="220"/>
        <w:ind w:firstLine="540"/>
        <w:jc w:val="both"/>
      </w:pPr>
      <w:r>
        <w:t>4.17.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 Решение Комиссии принимается в отсутствие кандидата.</w:t>
      </w:r>
    </w:p>
    <w:p w:rsidR="009752FE" w:rsidRDefault="009752FE">
      <w:pPr>
        <w:pStyle w:val="ConsPlusNormal"/>
        <w:spacing w:before="220"/>
        <w:ind w:firstLine="540"/>
        <w:jc w:val="both"/>
      </w:pPr>
      <w:r>
        <w:t>4.18. По итогам проведения II этапа Конкурса Комиссия принимает одно из следующих решений:</w:t>
      </w:r>
    </w:p>
    <w:p w:rsidR="009752FE" w:rsidRDefault="009752FE">
      <w:pPr>
        <w:pStyle w:val="ConsPlusNormal"/>
        <w:spacing w:before="220"/>
        <w:ind w:firstLine="540"/>
        <w:jc w:val="both"/>
      </w:pPr>
      <w:r>
        <w:t>1) о признании одного или нескольких кандидатов победителями Конкурса и включении в резерв управленческих кадров;</w:t>
      </w:r>
    </w:p>
    <w:p w:rsidR="009752FE" w:rsidRDefault="009752FE">
      <w:pPr>
        <w:pStyle w:val="ConsPlusNormal"/>
        <w:spacing w:before="220"/>
        <w:ind w:firstLine="540"/>
        <w:jc w:val="both"/>
      </w:pPr>
      <w:r>
        <w:t xml:space="preserve">2) о признании всех кандидатов не </w:t>
      </w:r>
      <w:proofErr w:type="gramStart"/>
      <w:r>
        <w:t>соответствующими</w:t>
      </w:r>
      <w:proofErr w:type="gramEnd"/>
      <w:r>
        <w:t xml:space="preserve"> требованиям для включения в резерв управленческих кадров;</w:t>
      </w:r>
    </w:p>
    <w:p w:rsidR="009752FE" w:rsidRDefault="009752FE">
      <w:pPr>
        <w:pStyle w:val="ConsPlusNormal"/>
        <w:spacing w:before="220"/>
        <w:ind w:firstLine="540"/>
        <w:jc w:val="both"/>
      </w:pPr>
      <w:r>
        <w:t xml:space="preserve">3) о признании Конкурса </w:t>
      </w:r>
      <w:proofErr w:type="gramStart"/>
      <w:r>
        <w:t>несостоявшимся</w:t>
      </w:r>
      <w:proofErr w:type="gramEnd"/>
      <w:r>
        <w:t xml:space="preserve">. Комиссия принимает решение о признании Конкурса </w:t>
      </w:r>
      <w:proofErr w:type="gramStart"/>
      <w:r>
        <w:t>несостоявшимся</w:t>
      </w:r>
      <w:proofErr w:type="gramEnd"/>
      <w:r>
        <w:t xml:space="preserve"> в следующих случаях:</w:t>
      </w:r>
    </w:p>
    <w:p w:rsidR="009752FE" w:rsidRDefault="009752FE">
      <w:pPr>
        <w:pStyle w:val="ConsPlusNormal"/>
        <w:spacing w:before="220"/>
        <w:ind w:firstLine="540"/>
        <w:jc w:val="both"/>
      </w:pPr>
      <w:r>
        <w:t>- отсутствие заявлений для участия в Конкурсе;</w:t>
      </w:r>
    </w:p>
    <w:p w:rsidR="009752FE" w:rsidRDefault="009752FE">
      <w:pPr>
        <w:pStyle w:val="ConsPlusNormal"/>
        <w:spacing w:before="220"/>
        <w:ind w:firstLine="540"/>
        <w:jc w:val="both"/>
      </w:pPr>
      <w:r>
        <w:t>- отзыв всех заявлений кандидатов во время проведения Конкурса.</w:t>
      </w:r>
    </w:p>
    <w:p w:rsidR="009752FE" w:rsidRDefault="009752FE">
      <w:pPr>
        <w:pStyle w:val="ConsPlusNormal"/>
        <w:spacing w:before="220"/>
        <w:ind w:firstLine="540"/>
        <w:jc w:val="both"/>
      </w:pPr>
      <w:r>
        <w:lastRenderedPageBreak/>
        <w:t>4.19. Любой член Комиссии, который не согласен с ее решением, вправе в письменной форме выразить особое мнение, которое прилагается к протоколу Комиссии и доводится до сведения руководителя соответствующего органа местного самоуправления.</w:t>
      </w:r>
    </w:p>
    <w:p w:rsidR="009752FE" w:rsidRDefault="009752FE">
      <w:pPr>
        <w:pStyle w:val="ConsPlusNormal"/>
        <w:spacing w:before="220"/>
        <w:ind w:firstLine="540"/>
        <w:jc w:val="both"/>
      </w:pPr>
      <w:r>
        <w:t>4.20. Заседание Комиссии оформляется протоколом, содержащим информацию о работе Комиссии и принятых ею решениях. Протокол подписывается председателем Комиссии, его заместителем, секретарем и всеми членами Комиссии, принимавшими участие в заседании Комиссии.</w:t>
      </w:r>
    </w:p>
    <w:p w:rsidR="009752FE" w:rsidRDefault="009752FE">
      <w:pPr>
        <w:pStyle w:val="ConsPlusNormal"/>
        <w:spacing w:before="220"/>
        <w:ind w:firstLine="540"/>
        <w:jc w:val="both"/>
      </w:pPr>
      <w:r>
        <w:t>4.21. По результатам проведения II этапа Конкурса Комиссия направляет материалы о включении победителей Конкурса в резерв управленческих кадров в отдел организационной, правовой и кадровой работы администрации муниципального района "Ижемский".</w:t>
      </w:r>
    </w:p>
    <w:p w:rsidR="009752FE" w:rsidRDefault="009752FE">
      <w:pPr>
        <w:pStyle w:val="ConsPlusNormal"/>
        <w:spacing w:before="220"/>
        <w:ind w:firstLine="540"/>
        <w:jc w:val="both"/>
      </w:pPr>
      <w:r>
        <w:t xml:space="preserve">4.22. Сформированный </w:t>
      </w:r>
      <w:hyperlink w:anchor="P406" w:history="1">
        <w:r>
          <w:rPr>
            <w:color w:val="0000FF"/>
          </w:rPr>
          <w:t>список</w:t>
        </w:r>
      </w:hyperlink>
      <w:r>
        <w:t xml:space="preserve"> резерва управленческих кадров утверждается руководителем администрации муниципального района "Ижемский" ежегодно по состоянию на 1 января по форме согласно приложению 2 к настоящему Положению.</w:t>
      </w:r>
    </w:p>
    <w:p w:rsidR="009752FE" w:rsidRDefault="009752FE">
      <w:pPr>
        <w:pStyle w:val="ConsPlusNormal"/>
        <w:spacing w:before="220"/>
        <w:ind w:firstLine="540"/>
        <w:jc w:val="both"/>
      </w:pPr>
      <w:r>
        <w:t>Ведение списка резерва управленческих кадров осуществляет отдел организационной, правовой и кадровой работы администрации муниципального района "Ижемский".</w:t>
      </w:r>
    </w:p>
    <w:p w:rsidR="009752FE" w:rsidRDefault="009752FE">
      <w:pPr>
        <w:pStyle w:val="ConsPlusNormal"/>
        <w:spacing w:before="220"/>
        <w:ind w:firstLine="540"/>
        <w:jc w:val="both"/>
      </w:pPr>
      <w:r>
        <w:t>4.23. Отдел организационной, правовой и кадровой работы администрации муниципального района "Ижемский" в 10-дневный срок со дня утверждения руководителем администрации муниципального района "Ижемский" списка резерва управленческих кадров в письменной форме доводит до сведения участника Конкурса информацию о включении (</w:t>
      </w:r>
      <w:proofErr w:type="spellStart"/>
      <w:r>
        <w:t>невключении</w:t>
      </w:r>
      <w:proofErr w:type="spellEnd"/>
      <w:r>
        <w:t>) его в резерв управленческих кадров.</w:t>
      </w:r>
    </w:p>
    <w:p w:rsidR="009752FE" w:rsidRDefault="009752FE">
      <w:pPr>
        <w:pStyle w:val="ConsPlusNormal"/>
      </w:pPr>
    </w:p>
    <w:p w:rsidR="009752FE" w:rsidRDefault="009752FE">
      <w:pPr>
        <w:pStyle w:val="ConsPlusNormal"/>
        <w:jc w:val="center"/>
        <w:outlineLvl w:val="1"/>
      </w:pPr>
      <w:r>
        <w:t>5. Работа с резервом управленческих кадров</w:t>
      </w:r>
    </w:p>
    <w:p w:rsidR="009752FE" w:rsidRDefault="009752FE">
      <w:pPr>
        <w:pStyle w:val="ConsPlusNormal"/>
      </w:pPr>
    </w:p>
    <w:p w:rsidR="009752FE" w:rsidRDefault="009752FE">
      <w:pPr>
        <w:pStyle w:val="ConsPlusNormal"/>
        <w:ind w:firstLine="540"/>
        <w:jc w:val="both"/>
      </w:pPr>
      <w:r>
        <w:t>5.1. Работа с резервом управленческих кадров осуществляется в соответствии с программой мероприятий по формированию и подготовке резерва управленческих кадров, утверждаемой руководителем администрации муниципального района "Ижемский".</w:t>
      </w:r>
    </w:p>
    <w:p w:rsidR="009752FE" w:rsidRDefault="009752FE">
      <w:pPr>
        <w:pStyle w:val="ConsPlusNormal"/>
        <w:spacing w:before="220"/>
        <w:ind w:firstLine="540"/>
        <w:jc w:val="both"/>
      </w:pPr>
      <w:r>
        <w:t>5.2. Организация работы с резервом управленческих кадров осуществляется отделом организационной, правовой и кадровой работы администрации муниципального района "Ижемский".</w:t>
      </w:r>
    </w:p>
    <w:p w:rsidR="009752FE" w:rsidRDefault="009752FE">
      <w:pPr>
        <w:pStyle w:val="ConsPlusNormal"/>
        <w:spacing w:before="220"/>
        <w:ind w:firstLine="540"/>
        <w:jc w:val="both"/>
      </w:pPr>
      <w:r>
        <w:t xml:space="preserve">5.3. Подготовка лиц, включенных в резерв управленческих кадров, осуществляется в соответствии с индивидуальным </w:t>
      </w:r>
      <w:hyperlink w:anchor="P456" w:history="1">
        <w:r>
          <w:rPr>
            <w:color w:val="0000FF"/>
          </w:rPr>
          <w:t>планом</w:t>
        </w:r>
      </w:hyperlink>
      <w:r>
        <w:t xml:space="preserve"> подготовки, составляемым согласно приложению 3 к настоящему Положению.</w:t>
      </w:r>
    </w:p>
    <w:p w:rsidR="009752FE" w:rsidRDefault="009752FE">
      <w:pPr>
        <w:pStyle w:val="ConsPlusNormal"/>
        <w:spacing w:before="220"/>
        <w:ind w:firstLine="540"/>
        <w:jc w:val="both"/>
      </w:pPr>
      <w:r>
        <w:t>5.4. Комиссия ежегодно, в срок до 10 декабря, оценивает выполнение индивидуального плана подготовки лица, включенного в резерв управленческих кадров, за текущий год и принимает решение об оставлении его в составе резерва управленческих кадров или исключении из него.</w:t>
      </w:r>
    </w:p>
    <w:p w:rsidR="009752FE" w:rsidRDefault="009752FE">
      <w:pPr>
        <w:pStyle w:val="ConsPlusNormal"/>
        <w:spacing w:before="220"/>
        <w:ind w:firstLine="540"/>
        <w:jc w:val="both"/>
      </w:pPr>
      <w:r>
        <w:t>5.5. Лица, включенные в резерв управленческих кадров, имеют право:</w:t>
      </w:r>
    </w:p>
    <w:p w:rsidR="009752FE" w:rsidRDefault="009752FE">
      <w:pPr>
        <w:pStyle w:val="ConsPlusNormal"/>
        <w:spacing w:before="220"/>
        <w:ind w:firstLine="540"/>
        <w:jc w:val="both"/>
      </w:pPr>
      <w:r>
        <w:t xml:space="preserve">- обращаться в органы местного самоуправления муниципального образования муниципального района "Ижемский" по вопросам оказания содействия в рамках выполнения мероприятий индивидуального </w:t>
      </w:r>
      <w:hyperlink w:anchor="P456" w:history="1">
        <w:r>
          <w:rPr>
            <w:color w:val="0000FF"/>
          </w:rPr>
          <w:t>плана</w:t>
        </w:r>
      </w:hyperlink>
      <w:r>
        <w:t xml:space="preserve"> подготовки, составляемого в соответствии с приложением 3 к настоящему Положению;</w:t>
      </w:r>
    </w:p>
    <w:p w:rsidR="009752FE" w:rsidRDefault="009752FE">
      <w:pPr>
        <w:pStyle w:val="ConsPlusNormal"/>
        <w:spacing w:before="220"/>
        <w:ind w:firstLine="540"/>
        <w:jc w:val="both"/>
      </w:pPr>
      <w:r>
        <w:t>- своевременно получать информацию об исключении из резерва управленческих кадров.</w:t>
      </w:r>
    </w:p>
    <w:p w:rsidR="009752FE" w:rsidRDefault="009752FE">
      <w:pPr>
        <w:pStyle w:val="ConsPlusNormal"/>
        <w:spacing w:before="220"/>
        <w:ind w:firstLine="540"/>
        <w:jc w:val="both"/>
      </w:pPr>
      <w:r>
        <w:t>5.6. Исключение лица из резерва управленческих кадров осуществляется по следующим основаниям:</w:t>
      </w:r>
    </w:p>
    <w:p w:rsidR="009752FE" w:rsidRDefault="009752FE">
      <w:pPr>
        <w:pStyle w:val="ConsPlusNormal"/>
        <w:spacing w:before="220"/>
        <w:ind w:firstLine="540"/>
        <w:jc w:val="both"/>
      </w:pPr>
      <w:r>
        <w:lastRenderedPageBreak/>
        <w:t>1) увольнение по основаниям, связанным с виновными действиями лица;</w:t>
      </w:r>
    </w:p>
    <w:p w:rsidR="009752FE" w:rsidRDefault="009752FE">
      <w:pPr>
        <w:pStyle w:val="ConsPlusNormal"/>
        <w:spacing w:before="220"/>
        <w:ind w:firstLine="540"/>
        <w:jc w:val="both"/>
      </w:pPr>
      <w:r>
        <w:t>2) истечение срока нахождения в резерве управленческих кадров;</w:t>
      </w:r>
    </w:p>
    <w:p w:rsidR="009752FE" w:rsidRDefault="009752FE">
      <w:pPr>
        <w:pStyle w:val="ConsPlusNormal"/>
        <w:spacing w:before="220"/>
        <w:ind w:firstLine="540"/>
        <w:jc w:val="both"/>
      </w:pPr>
      <w:r>
        <w:t>3) назначение на должность, в резерве на которую находилось лицо;</w:t>
      </w:r>
    </w:p>
    <w:p w:rsidR="009752FE" w:rsidRDefault="009752FE">
      <w:pPr>
        <w:pStyle w:val="ConsPlusNormal"/>
        <w:spacing w:before="220"/>
        <w:ind w:firstLine="540"/>
        <w:jc w:val="both"/>
      </w:pPr>
      <w:r>
        <w:t xml:space="preserve">4) назначение лица, включенного в группу, предусмотренную </w:t>
      </w:r>
      <w:hyperlink w:anchor="P51" w:history="1">
        <w:r>
          <w:rPr>
            <w:color w:val="0000FF"/>
          </w:rPr>
          <w:t>подпунктом 4 пункта 1.3</w:t>
        </w:r>
      </w:hyperlink>
      <w:r>
        <w:t xml:space="preserve"> Положения, на должность, предусмотренную </w:t>
      </w:r>
      <w:hyperlink w:anchor="P48" w:history="1">
        <w:r>
          <w:rPr>
            <w:color w:val="0000FF"/>
          </w:rPr>
          <w:t>подпунктами 1</w:t>
        </w:r>
      </w:hyperlink>
      <w:r>
        <w:t xml:space="preserve"> - </w:t>
      </w:r>
      <w:hyperlink w:anchor="P50" w:history="1">
        <w:r>
          <w:rPr>
            <w:color w:val="0000FF"/>
          </w:rPr>
          <w:t>3 пункта 1.3</w:t>
        </w:r>
      </w:hyperlink>
      <w:r>
        <w:t xml:space="preserve"> Положения;</w:t>
      </w:r>
    </w:p>
    <w:p w:rsidR="009752FE" w:rsidRDefault="009752FE">
      <w:pPr>
        <w:pStyle w:val="ConsPlusNormal"/>
        <w:spacing w:before="220"/>
        <w:ind w:firstLine="540"/>
        <w:jc w:val="both"/>
      </w:pPr>
      <w:r>
        <w:t>5) отказ от предложенной для замещения должности, в резерве на которую находилось лицо;</w:t>
      </w:r>
    </w:p>
    <w:p w:rsidR="009752FE" w:rsidRDefault="009752FE">
      <w:pPr>
        <w:pStyle w:val="ConsPlusNormal"/>
        <w:spacing w:before="220"/>
        <w:ind w:firstLine="540"/>
        <w:jc w:val="both"/>
      </w:pPr>
      <w:r>
        <w:t>6) на основании личного заявления;</w:t>
      </w:r>
    </w:p>
    <w:p w:rsidR="009752FE" w:rsidRDefault="009752FE">
      <w:pPr>
        <w:pStyle w:val="ConsPlusNormal"/>
        <w:spacing w:before="220"/>
        <w:ind w:firstLine="540"/>
        <w:jc w:val="both"/>
      </w:pPr>
      <w:r>
        <w:t>7) по решению Комиссии в случае невыполнения лицом индивидуального плана подготовки.</w:t>
      </w:r>
    </w:p>
    <w:p w:rsidR="009752FE" w:rsidRDefault="009752FE">
      <w:pPr>
        <w:pStyle w:val="ConsPlusNormal"/>
        <w:spacing w:before="220"/>
        <w:ind w:firstLine="540"/>
        <w:jc w:val="both"/>
      </w:pPr>
      <w:r>
        <w:t>5.7. Отдел организационной, правовой и кадровой работы администрации муниципального района "Ижемский" в 10-дневный срок со дня принятия Комиссией решения об исключении лица из резерва управленческих кадров в письменной форме доводит указанную информацию до его сведения.</w:t>
      </w:r>
    </w:p>
    <w:p w:rsidR="009752FE" w:rsidRDefault="009752FE">
      <w:pPr>
        <w:pStyle w:val="ConsPlusNormal"/>
      </w:pPr>
    </w:p>
    <w:p w:rsidR="009752FE" w:rsidRDefault="009752FE">
      <w:pPr>
        <w:pStyle w:val="ConsPlusNormal"/>
      </w:pPr>
    </w:p>
    <w:p w:rsidR="009752FE" w:rsidRDefault="009752FE">
      <w:pPr>
        <w:pStyle w:val="ConsPlusNormal"/>
      </w:pPr>
    </w:p>
    <w:p w:rsidR="009752FE" w:rsidRDefault="009752FE">
      <w:pPr>
        <w:pStyle w:val="ConsPlusNormal"/>
      </w:pPr>
    </w:p>
    <w:p w:rsidR="009752FE" w:rsidRDefault="009752FE">
      <w:pPr>
        <w:pStyle w:val="ConsPlusNormal"/>
      </w:pPr>
    </w:p>
    <w:p w:rsidR="009752FE" w:rsidRDefault="009752FE">
      <w:pPr>
        <w:sectPr w:rsidR="009752FE" w:rsidSect="00B01D65">
          <w:pgSz w:w="11906" w:h="16838"/>
          <w:pgMar w:top="1134" w:right="850" w:bottom="1134" w:left="1701" w:header="708" w:footer="708" w:gutter="0"/>
          <w:cols w:space="708"/>
          <w:docGrid w:linePitch="360"/>
        </w:sectPr>
      </w:pPr>
    </w:p>
    <w:p w:rsidR="009752FE" w:rsidRDefault="009752FE">
      <w:pPr>
        <w:pStyle w:val="ConsPlusNormal"/>
        <w:jc w:val="right"/>
        <w:outlineLvl w:val="1"/>
      </w:pPr>
      <w:r>
        <w:lastRenderedPageBreak/>
        <w:t>Приложение 1</w:t>
      </w:r>
    </w:p>
    <w:p w:rsidR="009752FE" w:rsidRDefault="009752FE">
      <w:pPr>
        <w:pStyle w:val="ConsPlusNormal"/>
        <w:jc w:val="right"/>
      </w:pPr>
      <w:r>
        <w:t>к Положению</w:t>
      </w:r>
    </w:p>
    <w:p w:rsidR="009752FE" w:rsidRDefault="009752FE">
      <w:pPr>
        <w:pStyle w:val="ConsPlusNormal"/>
        <w:jc w:val="right"/>
      </w:pPr>
      <w:r>
        <w:t>о резерве управленческих кадров</w:t>
      </w:r>
    </w:p>
    <w:p w:rsidR="009752FE" w:rsidRDefault="009752FE">
      <w:pPr>
        <w:pStyle w:val="ConsPlusNormal"/>
        <w:jc w:val="right"/>
      </w:pPr>
      <w:r>
        <w:t>муниципального образования</w:t>
      </w:r>
    </w:p>
    <w:p w:rsidR="009752FE" w:rsidRDefault="009752FE">
      <w:pPr>
        <w:pStyle w:val="ConsPlusNormal"/>
        <w:jc w:val="right"/>
      </w:pPr>
      <w:r>
        <w:t>муниципального района</w:t>
      </w:r>
    </w:p>
    <w:p w:rsidR="009752FE" w:rsidRDefault="009752FE">
      <w:pPr>
        <w:pStyle w:val="ConsPlusNormal"/>
        <w:jc w:val="right"/>
      </w:pPr>
      <w:r>
        <w:t>"Ижемский"</w:t>
      </w:r>
    </w:p>
    <w:p w:rsidR="009752FE" w:rsidRDefault="009752FE">
      <w:pPr>
        <w:pStyle w:val="ConsPlusNormal"/>
      </w:pPr>
    </w:p>
    <w:p w:rsidR="009752FE" w:rsidRDefault="009752FE">
      <w:pPr>
        <w:pStyle w:val="ConsPlusNonformat"/>
        <w:jc w:val="both"/>
      </w:pPr>
      <w:bookmarkStart w:id="7" w:name="P186"/>
      <w:bookmarkEnd w:id="7"/>
      <w:r>
        <w:t xml:space="preserve">                                  АНКЕТА</w:t>
      </w:r>
    </w:p>
    <w:p w:rsidR="009752FE" w:rsidRDefault="009752FE">
      <w:pPr>
        <w:pStyle w:val="ConsPlusNonformat"/>
        <w:jc w:val="both"/>
      </w:pPr>
      <w:r>
        <w:t xml:space="preserve">                       (заполняется собственноручно)</w:t>
      </w:r>
    </w:p>
    <w:p w:rsidR="009752FE" w:rsidRDefault="009752FE">
      <w:pPr>
        <w:pStyle w:val="ConsPlusNonformat"/>
        <w:jc w:val="both"/>
      </w:pPr>
    </w:p>
    <w:p w:rsidR="009752FE" w:rsidRDefault="009752FE">
      <w:pPr>
        <w:pStyle w:val="ConsPlusNonformat"/>
        <w:jc w:val="both"/>
      </w:pPr>
      <w:r>
        <w:t xml:space="preserve">                                                             ┌──────────┐</w:t>
      </w:r>
    </w:p>
    <w:p w:rsidR="009752FE" w:rsidRDefault="009752FE">
      <w:pPr>
        <w:pStyle w:val="ConsPlusNonformat"/>
        <w:jc w:val="both"/>
      </w:pPr>
      <w:r>
        <w:t xml:space="preserve">    1. Фамилия __________________________________________    │  Место   │</w:t>
      </w:r>
    </w:p>
    <w:p w:rsidR="009752FE" w:rsidRDefault="009752FE">
      <w:pPr>
        <w:pStyle w:val="ConsPlusNonformat"/>
        <w:jc w:val="both"/>
      </w:pPr>
      <w:r>
        <w:t xml:space="preserve">    Имя _________________________________________________    │   </w:t>
      </w:r>
      <w:proofErr w:type="gramStart"/>
      <w:r>
        <w:t>для</w:t>
      </w:r>
      <w:proofErr w:type="gramEnd"/>
      <w:r>
        <w:t xml:space="preserve">    │</w:t>
      </w:r>
    </w:p>
    <w:p w:rsidR="009752FE" w:rsidRDefault="009752FE">
      <w:pPr>
        <w:pStyle w:val="ConsPlusNonformat"/>
        <w:jc w:val="both"/>
      </w:pPr>
      <w:r>
        <w:t xml:space="preserve">    Отчество ____________________________________________    </w:t>
      </w:r>
      <w:proofErr w:type="spellStart"/>
      <w:r>
        <w:t>│фотографии│</w:t>
      </w:r>
      <w:proofErr w:type="spellEnd"/>
    </w:p>
    <w:p w:rsidR="009752FE" w:rsidRDefault="009752FE">
      <w:pPr>
        <w:pStyle w:val="ConsPlusNonformat"/>
        <w:jc w:val="both"/>
      </w:pPr>
      <w:r>
        <w:t xml:space="preserve">                                                             └──────────┘</w:t>
      </w:r>
    </w:p>
    <w:p w:rsidR="009752FE" w:rsidRDefault="009752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30"/>
        <w:gridCol w:w="2778"/>
      </w:tblGrid>
      <w:tr w:rsidR="009752FE">
        <w:tc>
          <w:tcPr>
            <w:tcW w:w="6930" w:type="dxa"/>
          </w:tcPr>
          <w:p w:rsidR="009752FE" w:rsidRDefault="009752FE">
            <w:pPr>
              <w:pStyle w:val="ConsPlusNormal"/>
              <w:jc w:val="both"/>
            </w:pPr>
            <w:r>
              <w:t>2. Если изменяли фамилию, имя или отчество, то укажите их, а также когда, где и по какой причине изменяли</w:t>
            </w:r>
          </w:p>
        </w:tc>
        <w:tc>
          <w:tcPr>
            <w:tcW w:w="2778" w:type="dxa"/>
          </w:tcPr>
          <w:p w:rsidR="009752FE" w:rsidRDefault="009752FE">
            <w:pPr>
              <w:pStyle w:val="ConsPlusNormal"/>
            </w:pPr>
          </w:p>
        </w:tc>
      </w:tr>
      <w:tr w:rsidR="009752FE">
        <w:tc>
          <w:tcPr>
            <w:tcW w:w="6930" w:type="dxa"/>
          </w:tcPr>
          <w:p w:rsidR="009752FE" w:rsidRDefault="009752FE">
            <w:pPr>
              <w:pStyle w:val="ConsPlusNormal"/>
              <w:jc w:val="both"/>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2778" w:type="dxa"/>
          </w:tcPr>
          <w:p w:rsidR="009752FE" w:rsidRDefault="009752FE">
            <w:pPr>
              <w:pStyle w:val="ConsPlusNormal"/>
            </w:pPr>
          </w:p>
        </w:tc>
      </w:tr>
      <w:tr w:rsidR="009752FE">
        <w:tc>
          <w:tcPr>
            <w:tcW w:w="6930" w:type="dxa"/>
          </w:tcPr>
          <w:p w:rsidR="009752FE" w:rsidRDefault="009752FE">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2778" w:type="dxa"/>
          </w:tcPr>
          <w:p w:rsidR="009752FE" w:rsidRDefault="009752FE">
            <w:pPr>
              <w:pStyle w:val="ConsPlusNormal"/>
            </w:pPr>
          </w:p>
        </w:tc>
      </w:tr>
      <w:tr w:rsidR="009752FE">
        <w:tc>
          <w:tcPr>
            <w:tcW w:w="6930" w:type="dxa"/>
          </w:tcPr>
          <w:p w:rsidR="009752FE" w:rsidRDefault="009752FE">
            <w:pPr>
              <w:pStyle w:val="ConsPlusNormal"/>
              <w:jc w:val="both"/>
            </w:pPr>
            <w:r>
              <w:t>5. Образование (когда и какие учебные заведения окончили, номера дипломов)</w:t>
            </w:r>
          </w:p>
          <w:p w:rsidR="009752FE" w:rsidRDefault="009752FE">
            <w:pPr>
              <w:pStyle w:val="ConsPlusNormal"/>
              <w:jc w:val="both"/>
            </w:pPr>
            <w:r>
              <w:t>Направление подготовки или специальность по диплому, квалификация по диплому</w:t>
            </w:r>
          </w:p>
        </w:tc>
        <w:tc>
          <w:tcPr>
            <w:tcW w:w="2778" w:type="dxa"/>
          </w:tcPr>
          <w:p w:rsidR="009752FE" w:rsidRDefault="009752FE">
            <w:pPr>
              <w:pStyle w:val="ConsPlusNormal"/>
            </w:pPr>
          </w:p>
        </w:tc>
      </w:tr>
      <w:tr w:rsidR="009752FE">
        <w:tc>
          <w:tcPr>
            <w:tcW w:w="6930" w:type="dxa"/>
          </w:tcPr>
          <w:p w:rsidR="009752FE" w:rsidRDefault="009752FE">
            <w:pPr>
              <w:pStyle w:val="ConsPlusNormal"/>
              <w:jc w:val="both"/>
            </w:pPr>
            <w:r>
              <w:t>6. Послевузовское профессиональное образование:</w:t>
            </w:r>
          </w:p>
          <w:p w:rsidR="009752FE" w:rsidRDefault="009752FE">
            <w:pPr>
              <w:pStyle w:val="ConsPlusNormal"/>
              <w:jc w:val="both"/>
            </w:pPr>
            <w:r>
              <w:t>аспирантура, адъюнктура, докторантура (наименование образовательного или научного учреждения, год окончания)</w:t>
            </w:r>
          </w:p>
          <w:p w:rsidR="009752FE" w:rsidRDefault="009752FE">
            <w:pPr>
              <w:pStyle w:val="ConsPlusNormal"/>
              <w:jc w:val="both"/>
            </w:pPr>
            <w:r>
              <w:t>Ученая степень, ученое звание (когда присвоены, номера дипломов, аттестатов)</w:t>
            </w:r>
          </w:p>
        </w:tc>
        <w:tc>
          <w:tcPr>
            <w:tcW w:w="2778" w:type="dxa"/>
          </w:tcPr>
          <w:p w:rsidR="009752FE" w:rsidRDefault="009752FE">
            <w:pPr>
              <w:pStyle w:val="ConsPlusNormal"/>
            </w:pPr>
          </w:p>
        </w:tc>
      </w:tr>
      <w:tr w:rsidR="009752FE">
        <w:tc>
          <w:tcPr>
            <w:tcW w:w="6930" w:type="dxa"/>
          </w:tcPr>
          <w:p w:rsidR="009752FE" w:rsidRDefault="009752FE">
            <w:pPr>
              <w:pStyle w:val="ConsPlusNormal"/>
              <w:jc w:val="both"/>
            </w:pPr>
            <w:r>
              <w:lastRenderedPageBreak/>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2778" w:type="dxa"/>
          </w:tcPr>
          <w:p w:rsidR="009752FE" w:rsidRDefault="009752FE">
            <w:pPr>
              <w:pStyle w:val="ConsPlusNormal"/>
            </w:pPr>
          </w:p>
        </w:tc>
      </w:tr>
      <w:tr w:rsidR="009752FE">
        <w:tc>
          <w:tcPr>
            <w:tcW w:w="6930" w:type="dxa"/>
          </w:tcPr>
          <w:p w:rsidR="009752FE" w:rsidRDefault="009752FE">
            <w:pPr>
              <w:pStyle w:val="ConsPlusNormal"/>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778" w:type="dxa"/>
          </w:tcPr>
          <w:p w:rsidR="009752FE" w:rsidRDefault="009752FE">
            <w:pPr>
              <w:pStyle w:val="ConsPlusNormal"/>
            </w:pPr>
          </w:p>
        </w:tc>
      </w:tr>
      <w:tr w:rsidR="009752FE">
        <w:tc>
          <w:tcPr>
            <w:tcW w:w="6930" w:type="dxa"/>
          </w:tcPr>
          <w:p w:rsidR="009752FE" w:rsidRDefault="009752FE">
            <w:pPr>
              <w:pStyle w:val="ConsPlusNormal"/>
              <w:jc w:val="both"/>
            </w:pPr>
            <w:r>
              <w:t>9. Были ли Вы судимы, когда и за что (заполняется при поступлении на государственную гражданскую службу Российской Федерации)</w:t>
            </w:r>
          </w:p>
        </w:tc>
        <w:tc>
          <w:tcPr>
            <w:tcW w:w="2778" w:type="dxa"/>
          </w:tcPr>
          <w:p w:rsidR="009752FE" w:rsidRDefault="009752FE">
            <w:pPr>
              <w:pStyle w:val="ConsPlusNormal"/>
            </w:pPr>
          </w:p>
        </w:tc>
      </w:tr>
      <w:tr w:rsidR="009752FE">
        <w:tc>
          <w:tcPr>
            <w:tcW w:w="6930" w:type="dxa"/>
          </w:tcPr>
          <w:p w:rsidR="009752FE" w:rsidRDefault="009752FE">
            <w:pPr>
              <w:pStyle w:val="ConsPlusNormal"/>
              <w:jc w:val="both"/>
            </w:pPr>
            <w:r>
              <w:t>10. Допуск к государственной тайне, оформленный за период работы, службы, учебы, его форма, номер и дата (если имеется)</w:t>
            </w:r>
          </w:p>
        </w:tc>
        <w:tc>
          <w:tcPr>
            <w:tcW w:w="2778" w:type="dxa"/>
          </w:tcPr>
          <w:p w:rsidR="009752FE" w:rsidRDefault="009752FE">
            <w:pPr>
              <w:pStyle w:val="ConsPlusNormal"/>
            </w:pPr>
          </w:p>
        </w:tc>
      </w:tr>
    </w:tbl>
    <w:p w:rsidR="009752FE" w:rsidRDefault="009752FE">
      <w:pPr>
        <w:pStyle w:val="ConsPlusNormal"/>
      </w:pPr>
    </w:p>
    <w:p w:rsidR="009752FE" w:rsidRDefault="009752FE">
      <w:pPr>
        <w:pStyle w:val="ConsPlusNonformat"/>
        <w:jc w:val="both"/>
      </w:pPr>
      <w:r>
        <w:t xml:space="preserve">    11.  </w:t>
      </w:r>
      <w:proofErr w:type="gramStart"/>
      <w:r>
        <w:t>Выполняемая работа с начала трудовой деятельности (включая учебу в</w:t>
      </w:r>
      <w:proofErr w:type="gramEnd"/>
    </w:p>
    <w:p w:rsidR="009752FE" w:rsidRDefault="009752FE">
      <w:pPr>
        <w:pStyle w:val="ConsPlusNonformat"/>
        <w:jc w:val="both"/>
      </w:pPr>
      <w:r>
        <w:t xml:space="preserve">высших  и средних специальных учебных заведениях, военную службу, работу </w:t>
      </w:r>
      <w:proofErr w:type="gramStart"/>
      <w:r>
        <w:t>по</w:t>
      </w:r>
      <w:proofErr w:type="gramEnd"/>
    </w:p>
    <w:p w:rsidR="009752FE" w:rsidRDefault="009752FE">
      <w:pPr>
        <w:pStyle w:val="ConsPlusNonformat"/>
        <w:jc w:val="both"/>
      </w:pPr>
      <w:r>
        <w:t>совместительству, предпринимательскую деятельность и т.п.).</w:t>
      </w:r>
    </w:p>
    <w:p w:rsidR="009752FE" w:rsidRDefault="009752FE">
      <w:pPr>
        <w:pStyle w:val="ConsPlusNonformat"/>
        <w:jc w:val="both"/>
      </w:pPr>
    </w:p>
    <w:p w:rsidR="009752FE" w:rsidRDefault="009752FE">
      <w:pPr>
        <w:pStyle w:val="ConsPlusNonformat"/>
        <w:jc w:val="both"/>
      </w:pPr>
      <w:r>
        <w:t xml:space="preserve">    При  заполнении  данного  пункта  необходимо именовать организации так,</w:t>
      </w:r>
    </w:p>
    <w:p w:rsidR="009752FE" w:rsidRDefault="009752FE">
      <w:pPr>
        <w:pStyle w:val="ConsPlusNonformat"/>
        <w:jc w:val="both"/>
      </w:pPr>
      <w:r>
        <w:t>как  они  назывались  в  свое  время, военную службу записывать с указанием</w:t>
      </w:r>
    </w:p>
    <w:p w:rsidR="009752FE" w:rsidRDefault="009752FE">
      <w:pPr>
        <w:pStyle w:val="ConsPlusNonformat"/>
        <w:jc w:val="both"/>
      </w:pPr>
      <w:r>
        <w:t>должности и номера воинской части.</w:t>
      </w:r>
    </w:p>
    <w:p w:rsidR="009752FE" w:rsidRDefault="009752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990"/>
        <w:gridCol w:w="3969"/>
        <w:gridCol w:w="2778"/>
      </w:tblGrid>
      <w:tr w:rsidR="009752FE">
        <w:tc>
          <w:tcPr>
            <w:tcW w:w="2970" w:type="dxa"/>
            <w:gridSpan w:val="2"/>
          </w:tcPr>
          <w:p w:rsidR="009752FE" w:rsidRDefault="009752FE">
            <w:pPr>
              <w:pStyle w:val="ConsPlusNormal"/>
              <w:jc w:val="center"/>
            </w:pPr>
            <w:r>
              <w:t>Месяц и год</w:t>
            </w:r>
          </w:p>
        </w:tc>
        <w:tc>
          <w:tcPr>
            <w:tcW w:w="3969" w:type="dxa"/>
            <w:vMerge w:val="restart"/>
          </w:tcPr>
          <w:p w:rsidR="009752FE" w:rsidRDefault="009752FE">
            <w:pPr>
              <w:pStyle w:val="ConsPlusNormal"/>
              <w:jc w:val="center"/>
            </w:pPr>
            <w:r>
              <w:t>Должность с указанием организации</w:t>
            </w:r>
          </w:p>
        </w:tc>
        <w:tc>
          <w:tcPr>
            <w:tcW w:w="2778" w:type="dxa"/>
            <w:vMerge w:val="restart"/>
          </w:tcPr>
          <w:p w:rsidR="009752FE" w:rsidRDefault="009752FE">
            <w:pPr>
              <w:pStyle w:val="ConsPlusNormal"/>
              <w:jc w:val="center"/>
            </w:pPr>
            <w:r>
              <w:t>Адрес организации (в т.ч. за границей)</w:t>
            </w:r>
          </w:p>
        </w:tc>
      </w:tr>
      <w:tr w:rsidR="009752FE">
        <w:tc>
          <w:tcPr>
            <w:tcW w:w="1980" w:type="dxa"/>
          </w:tcPr>
          <w:p w:rsidR="009752FE" w:rsidRDefault="009752FE">
            <w:pPr>
              <w:pStyle w:val="ConsPlusNormal"/>
              <w:jc w:val="center"/>
            </w:pPr>
            <w:r>
              <w:t>поступления</w:t>
            </w:r>
          </w:p>
        </w:tc>
        <w:tc>
          <w:tcPr>
            <w:tcW w:w="990" w:type="dxa"/>
          </w:tcPr>
          <w:p w:rsidR="009752FE" w:rsidRDefault="009752FE">
            <w:pPr>
              <w:pStyle w:val="ConsPlusNormal"/>
              <w:jc w:val="center"/>
            </w:pPr>
            <w:r>
              <w:t>ухода</w:t>
            </w:r>
          </w:p>
        </w:tc>
        <w:tc>
          <w:tcPr>
            <w:tcW w:w="3969" w:type="dxa"/>
            <w:vMerge/>
          </w:tcPr>
          <w:p w:rsidR="009752FE" w:rsidRDefault="009752FE"/>
        </w:tc>
        <w:tc>
          <w:tcPr>
            <w:tcW w:w="2778" w:type="dxa"/>
            <w:vMerge/>
          </w:tcPr>
          <w:p w:rsidR="009752FE" w:rsidRDefault="009752FE"/>
        </w:tc>
      </w:tr>
      <w:tr w:rsidR="009752FE">
        <w:tc>
          <w:tcPr>
            <w:tcW w:w="1980" w:type="dxa"/>
          </w:tcPr>
          <w:p w:rsidR="009752FE" w:rsidRDefault="009752FE">
            <w:pPr>
              <w:pStyle w:val="ConsPlusNormal"/>
            </w:pPr>
          </w:p>
        </w:tc>
        <w:tc>
          <w:tcPr>
            <w:tcW w:w="990" w:type="dxa"/>
          </w:tcPr>
          <w:p w:rsidR="009752FE" w:rsidRDefault="009752FE">
            <w:pPr>
              <w:pStyle w:val="ConsPlusNormal"/>
            </w:pPr>
          </w:p>
        </w:tc>
        <w:tc>
          <w:tcPr>
            <w:tcW w:w="3969" w:type="dxa"/>
          </w:tcPr>
          <w:p w:rsidR="009752FE" w:rsidRDefault="009752FE">
            <w:pPr>
              <w:pStyle w:val="ConsPlusNormal"/>
            </w:pPr>
          </w:p>
        </w:tc>
        <w:tc>
          <w:tcPr>
            <w:tcW w:w="2778" w:type="dxa"/>
          </w:tcPr>
          <w:p w:rsidR="009752FE" w:rsidRDefault="009752FE">
            <w:pPr>
              <w:pStyle w:val="ConsPlusNormal"/>
            </w:pPr>
          </w:p>
        </w:tc>
      </w:tr>
      <w:tr w:rsidR="009752FE">
        <w:tc>
          <w:tcPr>
            <w:tcW w:w="1980" w:type="dxa"/>
          </w:tcPr>
          <w:p w:rsidR="009752FE" w:rsidRDefault="009752FE">
            <w:pPr>
              <w:pStyle w:val="ConsPlusNormal"/>
            </w:pPr>
          </w:p>
        </w:tc>
        <w:tc>
          <w:tcPr>
            <w:tcW w:w="990" w:type="dxa"/>
          </w:tcPr>
          <w:p w:rsidR="009752FE" w:rsidRDefault="009752FE">
            <w:pPr>
              <w:pStyle w:val="ConsPlusNormal"/>
            </w:pPr>
          </w:p>
        </w:tc>
        <w:tc>
          <w:tcPr>
            <w:tcW w:w="3969" w:type="dxa"/>
          </w:tcPr>
          <w:p w:rsidR="009752FE" w:rsidRDefault="009752FE">
            <w:pPr>
              <w:pStyle w:val="ConsPlusNormal"/>
            </w:pPr>
          </w:p>
        </w:tc>
        <w:tc>
          <w:tcPr>
            <w:tcW w:w="2778" w:type="dxa"/>
          </w:tcPr>
          <w:p w:rsidR="009752FE" w:rsidRDefault="009752FE">
            <w:pPr>
              <w:pStyle w:val="ConsPlusNormal"/>
            </w:pPr>
          </w:p>
        </w:tc>
      </w:tr>
      <w:tr w:rsidR="009752FE">
        <w:tc>
          <w:tcPr>
            <w:tcW w:w="1980" w:type="dxa"/>
          </w:tcPr>
          <w:p w:rsidR="009752FE" w:rsidRDefault="009752FE">
            <w:pPr>
              <w:pStyle w:val="ConsPlusNormal"/>
            </w:pPr>
          </w:p>
        </w:tc>
        <w:tc>
          <w:tcPr>
            <w:tcW w:w="990" w:type="dxa"/>
          </w:tcPr>
          <w:p w:rsidR="009752FE" w:rsidRDefault="009752FE">
            <w:pPr>
              <w:pStyle w:val="ConsPlusNormal"/>
            </w:pPr>
          </w:p>
        </w:tc>
        <w:tc>
          <w:tcPr>
            <w:tcW w:w="3969" w:type="dxa"/>
          </w:tcPr>
          <w:p w:rsidR="009752FE" w:rsidRDefault="009752FE">
            <w:pPr>
              <w:pStyle w:val="ConsPlusNormal"/>
            </w:pPr>
          </w:p>
        </w:tc>
        <w:tc>
          <w:tcPr>
            <w:tcW w:w="2778" w:type="dxa"/>
          </w:tcPr>
          <w:p w:rsidR="009752FE" w:rsidRDefault="009752FE">
            <w:pPr>
              <w:pStyle w:val="ConsPlusNormal"/>
            </w:pPr>
          </w:p>
        </w:tc>
      </w:tr>
      <w:tr w:rsidR="009752FE">
        <w:tc>
          <w:tcPr>
            <w:tcW w:w="1980" w:type="dxa"/>
          </w:tcPr>
          <w:p w:rsidR="009752FE" w:rsidRDefault="009752FE">
            <w:pPr>
              <w:pStyle w:val="ConsPlusNormal"/>
            </w:pPr>
          </w:p>
        </w:tc>
        <w:tc>
          <w:tcPr>
            <w:tcW w:w="990" w:type="dxa"/>
          </w:tcPr>
          <w:p w:rsidR="009752FE" w:rsidRDefault="009752FE">
            <w:pPr>
              <w:pStyle w:val="ConsPlusNormal"/>
            </w:pPr>
          </w:p>
        </w:tc>
        <w:tc>
          <w:tcPr>
            <w:tcW w:w="3969" w:type="dxa"/>
          </w:tcPr>
          <w:p w:rsidR="009752FE" w:rsidRDefault="009752FE">
            <w:pPr>
              <w:pStyle w:val="ConsPlusNormal"/>
            </w:pPr>
          </w:p>
        </w:tc>
        <w:tc>
          <w:tcPr>
            <w:tcW w:w="2778" w:type="dxa"/>
          </w:tcPr>
          <w:p w:rsidR="009752FE" w:rsidRDefault="009752FE">
            <w:pPr>
              <w:pStyle w:val="ConsPlusNormal"/>
            </w:pPr>
          </w:p>
        </w:tc>
      </w:tr>
      <w:tr w:rsidR="009752FE">
        <w:tc>
          <w:tcPr>
            <w:tcW w:w="1980" w:type="dxa"/>
          </w:tcPr>
          <w:p w:rsidR="009752FE" w:rsidRDefault="009752FE">
            <w:pPr>
              <w:pStyle w:val="ConsPlusNormal"/>
            </w:pPr>
          </w:p>
        </w:tc>
        <w:tc>
          <w:tcPr>
            <w:tcW w:w="990" w:type="dxa"/>
          </w:tcPr>
          <w:p w:rsidR="009752FE" w:rsidRDefault="009752FE">
            <w:pPr>
              <w:pStyle w:val="ConsPlusNormal"/>
            </w:pPr>
          </w:p>
        </w:tc>
        <w:tc>
          <w:tcPr>
            <w:tcW w:w="3969" w:type="dxa"/>
          </w:tcPr>
          <w:p w:rsidR="009752FE" w:rsidRDefault="009752FE">
            <w:pPr>
              <w:pStyle w:val="ConsPlusNormal"/>
            </w:pPr>
          </w:p>
        </w:tc>
        <w:tc>
          <w:tcPr>
            <w:tcW w:w="2778" w:type="dxa"/>
          </w:tcPr>
          <w:p w:rsidR="009752FE" w:rsidRDefault="009752FE">
            <w:pPr>
              <w:pStyle w:val="ConsPlusNormal"/>
            </w:pPr>
          </w:p>
        </w:tc>
      </w:tr>
      <w:tr w:rsidR="009752FE">
        <w:tc>
          <w:tcPr>
            <w:tcW w:w="1980" w:type="dxa"/>
          </w:tcPr>
          <w:p w:rsidR="009752FE" w:rsidRDefault="009752FE">
            <w:pPr>
              <w:pStyle w:val="ConsPlusNormal"/>
            </w:pPr>
          </w:p>
        </w:tc>
        <w:tc>
          <w:tcPr>
            <w:tcW w:w="990" w:type="dxa"/>
          </w:tcPr>
          <w:p w:rsidR="009752FE" w:rsidRDefault="009752FE">
            <w:pPr>
              <w:pStyle w:val="ConsPlusNormal"/>
            </w:pPr>
          </w:p>
        </w:tc>
        <w:tc>
          <w:tcPr>
            <w:tcW w:w="3969" w:type="dxa"/>
          </w:tcPr>
          <w:p w:rsidR="009752FE" w:rsidRDefault="009752FE">
            <w:pPr>
              <w:pStyle w:val="ConsPlusNormal"/>
            </w:pPr>
          </w:p>
        </w:tc>
        <w:tc>
          <w:tcPr>
            <w:tcW w:w="2778" w:type="dxa"/>
          </w:tcPr>
          <w:p w:rsidR="009752FE" w:rsidRDefault="009752FE">
            <w:pPr>
              <w:pStyle w:val="ConsPlusNormal"/>
            </w:pPr>
          </w:p>
        </w:tc>
      </w:tr>
      <w:tr w:rsidR="009752FE">
        <w:tc>
          <w:tcPr>
            <w:tcW w:w="1980" w:type="dxa"/>
          </w:tcPr>
          <w:p w:rsidR="009752FE" w:rsidRDefault="009752FE">
            <w:pPr>
              <w:pStyle w:val="ConsPlusNormal"/>
            </w:pPr>
          </w:p>
        </w:tc>
        <w:tc>
          <w:tcPr>
            <w:tcW w:w="990" w:type="dxa"/>
          </w:tcPr>
          <w:p w:rsidR="009752FE" w:rsidRDefault="009752FE">
            <w:pPr>
              <w:pStyle w:val="ConsPlusNormal"/>
            </w:pPr>
          </w:p>
        </w:tc>
        <w:tc>
          <w:tcPr>
            <w:tcW w:w="3969" w:type="dxa"/>
          </w:tcPr>
          <w:p w:rsidR="009752FE" w:rsidRDefault="009752FE">
            <w:pPr>
              <w:pStyle w:val="ConsPlusNormal"/>
            </w:pPr>
          </w:p>
        </w:tc>
        <w:tc>
          <w:tcPr>
            <w:tcW w:w="2778" w:type="dxa"/>
          </w:tcPr>
          <w:p w:rsidR="009752FE" w:rsidRDefault="009752FE">
            <w:pPr>
              <w:pStyle w:val="ConsPlusNormal"/>
            </w:pPr>
          </w:p>
        </w:tc>
      </w:tr>
      <w:tr w:rsidR="009752FE">
        <w:tc>
          <w:tcPr>
            <w:tcW w:w="1980" w:type="dxa"/>
          </w:tcPr>
          <w:p w:rsidR="009752FE" w:rsidRDefault="009752FE">
            <w:pPr>
              <w:pStyle w:val="ConsPlusNormal"/>
            </w:pPr>
          </w:p>
        </w:tc>
        <w:tc>
          <w:tcPr>
            <w:tcW w:w="990" w:type="dxa"/>
          </w:tcPr>
          <w:p w:rsidR="009752FE" w:rsidRDefault="009752FE">
            <w:pPr>
              <w:pStyle w:val="ConsPlusNormal"/>
            </w:pPr>
          </w:p>
        </w:tc>
        <w:tc>
          <w:tcPr>
            <w:tcW w:w="3969" w:type="dxa"/>
          </w:tcPr>
          <w:p w:rsidR="009752FE" w:rsidRDefault="009752FE">
            <w:pPr>
              <w:pStyle w:val="ConsPlusNormal"/>
            </w:pPr>
          </w:p>
        </w:tc>
        <w:tc>
          <w:tcPr>
            <w:tcW w:w="2778" w:type="dxa"/>
          </w:tcPr>
          <w:p w:rsidR="009752FE" w:rsidRDefault="009752FE">
            <w:pPr>
              <w:pStyle w:val="ConsPlusNormal"/>
            </w:pPr>
          </w:p>
        </w:tc>
      </w:tr>
      <w:tr w:rsidR="009752FE">
        <w:tc>
          <w:tcPr>
            <w:tcW w:w="1980" w:type="dxa"/>
          </w:tcPr>
          <w:p w:rsidR="009752FE" w:rsidRDefault="009752FE">
            <w:pPr>
              <w:pStyle w:val="ConsPlusNormal"/>
            </w:pPr>
          </w:p>
        </w:tc>
        <w:tc>
          <w:tcPr>
            <w:tcW w:w="990" w:type="dxa"/>
          </w:tcPr>
          <w:p w:rsidR="009752FE" w:rsidRDefault="009752FE">
            <w:pPr>
              <w:pStyle w:val="ConsPlusNormal"/>
            </w:pPr>
          </w:p>
        </w:tc>
        <w:tc>
          <w:tcPr>
            <w:tcW w:w="3969" w:type="dxa"/>
          </w:tcPr>
          <w:p w:rsidR="009752FE" w:rsidRDefault="009752FE">
            <w:pPr>
              <w:pStyle w:val="ConsPlusNormal"/>
            </w:pPr>
          </w:p>
        </w:tc>
        <w:tc>
          <w:tcPr>
            <w:tcW w:w="2778" w:type="dxa"/>
          </w:tcPr>
          <w:p w:rsidR="009752FE" w:rsidRDefault="009752FE">
            <w:pPr>
              <w:pStyle w:val="ConsPlusNormal"/>
            </w:pPr>
          </w:p>
        </w:tc>
      </w:tr>
      <w:tr w:rsidR="009752FE">
        <w:tc>
          <w:tcPr>
            <w:tcW w:w="1980" w:type="dxa"/>
          </w:tcPr>
          <w:p w:rsidR="009752FE" w:rsidRDefault="009752FE">
            <w:pPr>
              <w:pStyle w:val="ConsPlusNormal"/>
            </w:pPr>
          </w:p>
        </w:tc>
        <w:tc>
          <w:tcPr>
            <w:tcW w:w="990" w:type="dxa"/>
          </w:tcPr>
          <w:p w:rsidR="009752FE" w:rsidRDefault="009752FE">
            <w:pPr>
              <w:pStyle w:val="ConsPlusNormal"/>
            </w:pPr>
          </w:p>
        </w:tc>
        <w:tc>
          <w:tcPr>
            <w:tcW w:w="3969" w:type="dxa"/>
          </w:tcPr>
          <w:p w:rsidR="009752FE" w:rsidRDefault="009752FE">
            <w:pPr>
              <w:pStyle w:val="ConsPlusNormal"/>
            </w:pPr>
          </w:p>
        </w:tc>
        <w:tc>
          <w:tcPr>
            <w:tcW w:w="2778" w:type="dxa"/>
          </w:tcPr>
          <w:p w:rsidR="009752FE" w:rsidRDefault="009752FE">
            <w:pPr>
              <w:pStyle w:val="ConsPlusNormal"/>
            </w:pPr>
          </w:p>
        </w:tc>
      </w:tr>
    </w:tbl>
    <w:p w:rsidR="009752FE" w:rsidRDefault="009752FE">
      <w:pPr>
        <w:pStyle w:val="ConsPlusNormal"/>
      </w:pPr>
    </w:p>
    <w:p w:rsidR="009752FE" w:rsidRDefault="009752FE">
      <w:pPr>
        <w:pStyle w:val="ConsPlusNonformat"/>
        <w:jc w:val="both"/>
      </w:pPr>
      <w:r>
        <w:t xml:space="preserve">    12. Государственные награды, иные награды и знаки отличия</w:t>
      </w:r>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 xml:space="preserve">    13.  Ваши  близкие  родственники (отец, мать, братья, сестры и дети), а</w:t>
      </w:r>
    </w:p>
    <w:p w:rsidR="009752FE" w:rsidRDefault="009752FE">
      <w:pPr>
        <w:pStyle w:val="ConsPlusNonformat"/>
        <w:jc w:val="both"/>
      </w:pPr>
      <w:r>
        <w:t xml:space="preserve">также муж (жена), в том числе </w:t>
      </w:r>
      <w:proofErr w:type="gramStart"/>
      <w:r>
        <w:t>бывшие</w:t>
      </w:r>
      <w:proofErr w:type="gramEnd"/>
      <w:r>
        <w:t>.</w:t>
      </w:r>
    </w:p>
    <w:p w:rsidR="009752FE" w:rsidRDefault="009752FE">
      <w:pPr>
        <w:pStyle w:val="ConsPlusNonformat"/>
        <w:jc w:val="both"/>
      </w:pPr>
      <w:r>
        <w:t xml:space="preserve">    Если  родственники  изменяли  фамилию,  имя, отчество, необходимо также</w:t>
      </w:r>
    </w:p>
    <w:p w:rsidR="009752FE" w:rsidRDefault="009752FE">
      <w:pPr>
        <w:pStyle w:val="ConsPlusNonformat"/>
        <w:jc w:val="both"/>
      </w:pPr>
      <w:r>
        <w:t>указать их прежние фамилию, имя, отчество.</w:t>
      </w:r>
    </w:p>
    <w:p w:rsidR="009752FE" w:rsidRDefault="009752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485"/>
        <w:gridCol w:w="2310"/>
        <w:gridCol w:w="3300"/>
        <w:gridCol w:w="3300"/>
      </w:tblGrid>
      <w:tr w:rsidR="009752FE">
        <w:tc>
          <w:tcPr>
            <w:tcW w:w="1320" w:type="dxa"/>
          </w:tcPr>
          <w:p w:rsidR="009752FE" w:rsidRDefault="009752FE">
            <w:pPr>
              <w:pStyle w:val="ConsPlusNormal"/>
              <w:jc w:val="center"/>
            </w:pPr>
            <w:r>
              <w:t>Степень родства</w:t>
            </w:r>
          </w:p>
        </w:tc>
        <w:tc>
          <w:tcPr>
            <w:tcW w:w="1485" w:type="dxa"/>
          </w:tcPr>
          <w:p w:rsidR="009752FE" w:rsidRDefault="009752FE">
            <w:pPr>
              <w:pStyle w:val="ConsPlusNormal"/>
              <w:jc w:val="center"/>
            </w:pPr>
            <w:r>
              <w:t>Фамилия, имя, отчество</w:t>
            </w:r>
          </w:p>
        </w:tc>
        <w:tc>
          <w:tcPr>
            <w:tcW w:w="2310" w:type="dxa"/>
          </w:tcPr>
          <w:p w:rsidR="009752FE" w:rsidRDefault="009752FE">
            <w:pPr>
              <w:pStyle w:val="ConsPlusNormal"/>
              <w:jc w:val="center"/>
            </w:pPr>
            <w:r>
              <w:t>Год, число, месяц и место рождения</w:t>
            </w:r>
          </w:p>
        </w:tc>
        <w:tc>
          <w:tcPr>
            <w:tcW w:w="3300" w:type="dxa"/>
          </w:tcPr>
          <w:p w:rsidR="009752FE" w:rsidRDefault="009752FE">
            <w:pPr>
              <w:pStyle w:val="ConsPlusNormal"/>
              <w:jc w:val="center"/>
            </w:pPr>
            <w:r>
              <w:t>Место работы (наименование и адрес организации), должность</w:t>
            </w:r>
          </w:p>
        </w:tc>
        <w:tc>
          <w:tcPr>
            <w:tcW w:w="3300" w:type="dxa"/>
          </w:tcPr>
          <w:p w:rsidR="009752FE" w:rsidRDefault="009752FE">
            <w:pPr>
              <w:pStyle w:val="ConsPlusNormal"/>
              <w:jc w:val="center"/>
            </w:pPr>
            <w:r>
              <w:t>Домашний адрес (адрес регистрации, фактического проживания)</w:t>
            </w:r>
          </w:p>
        </w:tc>
      </w:tr>
      <w:tr w:rsidR="009752FE">
        <w:tc>
          <w:tcPr>
            <w:tcW w:w="1320" w:type="dxa"/>
          </w:tcPr>
          <w:p w:rsidR="009752FE" w:rsidRDefault="009752FE">
            <w:pPr>
              <w:pStyle w:val="ConsPlusNormal"/>
            </w:pPr>
          </w:p>
        </w:tc>
        <w:tc>
          <w:tcPr>
            <w:tcW w:w="1485" w:type="dxa"/>
          </w:tcPr>
          <w:p w:rsidR="009752FE" w:rsidRDefault="009752FE">
            <w:pPr>
              <w:pStyle w:val="ConsPlusNormal"/>
            </w:pPr>
          </w:p>
        </w:tc>
        <w:tc>
          <w:tcPr>
            <w:tcW w:w="2310" w:type="dxa"/>
          </w:tcPr>
          <w:p w:rsidR="009752FE" w:rsidRDefault="009752FE">
            <w:pPr>
              <w:pStyle w:val="ConsPlusNormal"/>
            </w:pPr>
          </w:p>
        </w:tc>
        <w:tc>
          <w:tcPr>
            <w:tcW w:w="3300" w:type="dxa"/>
          </w:tcPr>
          <w:p w:rsidR="009752FE" w:rsidRDefault="009752FE">
            <w:pPr>
              <w:pStyle w:val="ConsPlusNormal"/>
            </w:pPr>
          </w:p>
        </w:tc>
        <w:tc>
          <w:tcPr>
            <w:tcW w:w="3300" w:type="dxa"/>
          </w:tcPr>
          <w:p w:rsidR="009752FE" w:rsidRDefault="009752FE">
            <w:pPr>
              <w:pStyle w:val="ConsPlusNormal"/>
            </w:pPr>
          </w:p>
        </w:tc>
      </w:tr>
      <w:tr w:rsidR="009752FE">
        <w:tc>
          <w:tcPr>
            <w:tcW w:w="1320" w:type="dxa"/>
          </w:tcPr>
          <w:p w:rsidR="009752FE" w:rsidRDefault="009752FE">
            <w:pPr>
              <w:pStyle w:val="ConsPlusNormal"/>
            </w:pPr>
          </w:p>
        </w:tc>
        <w:tc>
          <w:tcPr>
            <w:tcW w:w="1485" w:type="dxa"/>
          </w:tcPr>
          <w:p w:rsidR="009752FE" w:rsidRDefault="009752FE">
            <w:pPr>
              <w:pStyle w:val="ConsPlusNormal"/>
            </w:pPr>
          </w:p>
        </w:tc>
        <w:tc>
          <w:tcPr>
            <w:tcW w:w="2310" w:type="dxa"/>
          </w:tcPr>
          <w:p w:rsidR="009752FE" w:rsidRDefault="009752FE">
            <w:pPr>
              <w:pStyle w:val="ConsPlusNormal"/>
            </w:pPr>
          </w:p>
        </w:tc>
        <w:tc>
          <w:tcPr>
            <w:tcW w:w="3300" w:type="dxa"/>
          </w:tcPr>
          <w:p w:rsidR="009752FE" w:rsidRDefault="009752FE">
            <w:pPr>
              <w:pStyle w:val="ConsPlusNormal"/>
            </w:pPr>
          </w:p>
        </w:tc>
        <w:tc>
          <w:tcPr>
            <w:tcW w:w="3300" w:type="dxa"/>
          </w:tcPr>
          <w:p w:rsidR="009752FE" w:rsidRDefault="009752FE">
            <w:pPr>
              <w:pStyle w:val="ConsPlusNormal"/>
            </w:pPr>
          </w:p>
        </w:tc>
      </w:tr>
      <w:tr w:rsidR="009752FE">
        <w:tc>
          <w:tcPr>
            <w:tcW w:w="1320" w:type="dxa"/>
          </w:tcPr>
          <w:p w:rsidR="009752FE" w:rsidRDefault="009752FE">
            <w:pPr>
              <w:pStyle w:val="ConsPlusNormal"/>
            </w:pPr>
          </w:p>
        </w:tc>
        <w:tc>
          <w:tcPr>
            <w:tcW w:w="1485" w:type="dxa"/>
          </w:tcPr>
          <w:p w:rsidR="009752FE" w:rsidRDefault="009752FE">
            <w:pPr>
              <w:pStyle w:val="ConsPlusNormal"/>
            </w:pPr>
          </w:p>
        </w:tc>
        <w:tc>
          <w:tcPr>
            <w:tcW w:w="2310" w:type="dxa"/>
          </w:tcPr>
          <w:p w:rsidR="009752FE" w:rsidRDefault="009752FE">
            <w:pPr>
              <w:pStyle w:val="ConsPlusNormal"/>
            </w:pPr>
          </w:p>
        </w:tc>
        <w:tc>
          <w:tcPr>
            <w:tcW w:w="3300" w:type="dxa"/>
          </w:tcPr>
          <w:p w:rsidR="009752FE" w:rsidRDefault="009752FE">
            <w:pPr>
              <w:pStyle w:val="ConsPlusNormal"/>
            </w:pPr>
          </w:p>
        </w:tc>
        <w:tc>
          <w:tcPr>
            <w:tcW w:w="3300" w:type="dxa"/>
          </w:tcPr>
          <w:p w:rsidR="009752FE" w:rsidRDefault="009752FE">
            <w:pPr>
              <w:pStyle w:val="ConsPlusNormal"/>
            </w:pPr>
          </w:p>
        </w:tc>
      </w:tr>
      <w:tr w:rsidR="009752FE">
        <w:tc>
          <w:tcPr>
            <w:tcW w:w="1320" w:type="dxa"/>
          </w:tcPr>
          <w:p w:rsidR="009752FE" w:rsidRDefault="009752FE">
            <w:pPr>
              <w:pStyle w:val="ConsPlusNormal"/>
            </w:pPr>
          </w:p>
        </w:tc>
        <w:tc>
          <w:tcPr>
            <w:tcW w:w="1485" w:type="dxa"/>
          </w:tcPr>
          <w:p w:rsidR="009752FE" w:rsidRDefault="009752FE">
            <w:pPr>
              <w:pStyle w:val="ConsPlusNormal"/>
            </w:pPr>
          </w:p>
        </w:tc>
        <w:tc>
          <w:tcPr>
            <w:tcW w:w="2310" w:type="dxa"/>
          </w:tcPr>
          <w:p w:rsidR="009752FE" w:rsidRDefault="009752FE">
            <w:pPr>
              <w:pStyle w:val="ConsPlusNormal"/>
            </w:pPr>
          </w:p>
        </w:tc>
        <w:tc>
          <w:tcPr>
            <w:tcW w:w="3300" w:type="dxa"/>
          </w:tcPr>
          <w:p w:rsidR="009752FE" w:rsidRDefault="009752FE">
            <w:pPr>
              <w:pStyle w:val="ConsPlusNormal"/>
            </w:pPr>
          </w:p>
        </w:tc>
        <w:tc>
          <w:tcPr>
            <w:tcW w:w="3300" w:type="dxa"/>
          </w:tcPr>
          <w:p w:rsidR="009752FE" w:rsidRDefault="009752FE">
            <w:pPr>
              <w:pStyle w:val="ConsPlusNormal"/>
            </w:pPr>
          </w:p>
        </w:tc>
      </w:tr>
      <w:tr w:rsidR="009752FE">
        <w:tc>
          <w:tcPr>
            <w:tcW w:w="1320" w:type="dxa"/>
          </w:tcPr>
          <w:p w:rsidR="009752FE" w:rsidRDefault="009752FE">
            <w:pPr>
              <w:pStyle w:val="ConsPlusNormal"/>
            </w:pPr>
          </w:p>
        </w:tc>
        <w:tc>
          <w:tcPr>
            <w:tcW w:w="1485" w:type="dxa"/>
          </w:tcPr>
          <w:p w:rsidR="009752FE" w:rsidRDefault="009752FE">
            <w:pPr>
              <w:pStyle w:val="ConsPlusNormal"/>
            </w:pPr>
          </w:p>
        </w:tc>
        <w:tc>
          <w:tcPr>
            <w:tcW w:w="2310" w:type="dxa"/>
          </w:tcPr>
          <w:p w:rsidR="009752FE" w:rsidRDefault="009752FE">
            <w:pPr>
              <w:pStyle w:val="ConsPlusNormal"/>
            </w:pPr>
          </w:p>
        </w:tc>
        <w:tc>
          <w:tcPr>
            <w:tcW w:w="3300" w:type="dxa"/>
          </w:tcPr>
          <w:p w:rsidR="009752FE" w:rsidRDefault="009752FE">
            <w:pPr>
              <w:pStyle w:val="ConsPlusNormal"/>
            </w:pPr>
          </w:p>
        </w:tc>
        <w:tc>
          <w:tcPr>
            <w:tcW w:w="3300" w:type="dxa"/>
          </w:tcPr>
          <w:p w:rsidR="009752FE" w:rsidRDefault="009752FE">
            <w:pPr>
              <w:pStyle w:val="ConsPlusNormal"/>
            </w:pPr>
          </w:p>
        </w:tc>
      </w:tr>
      <w:tr w:rsidR="009752FE">
        <w:tc>
          <w:tcPr>
            <w:tcW w:w="1320" w:type="dxa"/>
          </w:tcPr>
          <w:p w:rsidR="009752FE" w:rsidRDefault="009752FE">
            <w:pPr>
              <w:pStyle w:val="ConsPlusNormal"/>
            </w:pPr>
          </w:p>
        </w:tc>
        <w:tc>
          <w:tcPr>
            <w:tcW w:w="1485" w:type="dxa"/>
          </w:tcPr>
          <w:p w:rsidR="009752FE" w:rsidRDefault="009752FE">
            <w:pPr>
              <w:pStyle w:val="ConsPlusNormal"/>
            </w:pPr>
          </w:p>
        </w:tc>
        <w:tc>
          <w:tcPr>
            <w:tcW w:w="2310" w:type="dxa"/>
          </w:tcPr>
          <w:p w:rsidR="009752FE" w:rsidRDefault="009752FE">
            <w:pPr>
              <w:pStyle w:val="ConsPlusNormal"/>
            </w:pPr>
          </w:p>
        </w:tc>
        <w:tc>
          <w:tcPr>
            <w:tcW w:w="3300" w:type="dxa"/>
          </w:tcPr>
          <w:p w:rsidR="009752FE" w:rsidRDefault="009752FE">
            <w:pPr>
              <w:pStyle w:val="ConsPlusNormal"/>
            </w:pPr>
          </w:p>
        </w:tc>
        <w:tc>
          <w:tcPr>
            <w:tcW w:w="3300" w:type="dxa"/>
          </w:tcPr>
          <w:p w:rsidR="009752FE" w:rsidRDefault="009752FE">
            <w:pPr>
              <w:pStyle w:val="ConsPlusNormal"/>
            </w:pPr>
          </w:p>
        </w:tc>
      </w:tr>
      <w:tr w:rsidR="009752FE">
        <w:tc>
          <w:tcPr>
            <w:tcW w:w="1320" w:type="dxa"/>
          </w:tcPr>
          <w:p w:rsidR="009752FE" w:rsidRDefault="009752FE">
            <w:pPr>
              <w:pStyle w:val="ConsPlusNormal"/>
            </w:pPr>
          </w:p>
        </w:tc>
        <w:tc>
          <w:tcPr>
            <w:tcW w:w="1485" w:type="dxa"/>
          </w:tcPr>
          <w:p w:rsidR="009752FE" w:rsidRDefault="009752FE">
            <w:pPr>
              <w:pStyle w:val="ConsPlusNormal"/>
            </w:pPr>
          </w:p>
        </w:tc>
        <w:tc>
          <w:tcPr>
            <w:tcW w:w="2310" w:type="dxa"/>
          </w:tcPr>
          <w:p w:rsidR="009752FE" w:rsidRDefault="009752FE">
            <w:pPr>
              <w:pStyle w:val="ConsPlusNormal"/>
            </w:pPr>
          </w:p>
        </w:tc>
        <w:tc>
          <w:tcPr>
            <w:tcW w:w="3300" w:type="dxa"/>
          </w:tcPr>
          <w:p w:rsidR="009752FE" w:rsidRDefault="009752FE">
            <w:pPr>
              <w:pStyle w:val="ConsPlusNormal"/>
            </w:pPr>
          </w:p>
        </w:tc>
        <w:tc>
          <w:tcPr>
            <w:tcW w:w="3300" w:type="dxa"/>
          </w:tcPr>
          <w:p w:rsidR="009752FE" w:rsidRDefault="009752FE">
            <w:pPr>
              <w:pStyle w:val="ConsPlusNormal"/>
            </w:pPr>
          </w:p>
        </w:tc>
      </w:tr>
      <w:tr w:rsidR="009752FE">
        <w:tc>
          <w:tcPr>
            <w:tcW w:w="1320" w:type="dxa"/>
          </w:tcPr>
          <w:p w:rsidR="009752FE" w:rsidRDefault="009752FE">
            <w:pPr>
              <w:pStyle w:val="ConsPlusNormal"/>
            </w:pPr>
          </w:p>
        </w:tc>
        <w:tc>
          <w:tcPr>
            <w:tcW w:w="1485" w:type="dxa"/>
          </w:tcPr>
          <w:p w:rsidR="009752FE" w:rsidRDefault="009752FE">
            <w:pPr>
              <w:pStyle w:val="ConsPlusNormal"/>
            </w:pPr>
          </w:p>
        </w:tc>
        <w:tc>
          <w:tcPr>
            <w:tcW w:w="2310" w:type="dxa"/>
          </w:tcPr>
          <w:p w:rsidR="009752FE" w:rsidRDefault="009752FE">
            <w:pPr>
              <w:pStyle w:val="ConsPlusNormal"/>
            </w:pPr>
          </w:p>
        </w:tc>
        <w:tc>
          <w:tcPr>
            <w:tcW w:w="3300" w:type="dxa"/>
          </w:tcPr>
          <w:p w:rsidR="009752FE" w:rsidRDefault="009752FE">
            <w:pPr>
              <w:pStyle w:val="ConsPlusNormal"/>
            </w:pPr>
          </w:p>
        </w:tc>
        <w:tc>
          <w:tcPr>
            <w:tcW w:w="3300" w:type="dxa"/>
          </w:tcPr>
          <w:p w:rsidR="009752FE" w:rsidRDefault="009752FE">
            <w:pPr>
              <w:pStyle w:val="ConsPlusNormal"/>
            </w:pPr>
          </w:p>
        </w:tc>
      </w:tr>
      <w:tr w:rsidR="009752FE">
        <w:tc>
          <w:tcPr>
            <w:tcW w:w="1320" w:type="dxa"/>
          </w:tcPr>
          <w:p w:rsidR="009752FE" w:rsidRDefault="009752FE">
            <w:pPr>
              <w:pStyle w:val="ConsPlusNormal"/>
            </w:pPr>
          </w:p>
        </w:tc>
        <w:tc>
          <w:tcPr>
            <w:tcW w:w="1485" w:type="dxa"/>
          </w:tcPr>
          <w:p w:rsidR="009752FE" w:rsidRDefault="009752FE">
            <w:pPr>
              <w:pStyle w:val="ConsPlusNormal"/>
            </w:pPr>
          </w:p>
        </w:tc>
        <w:tc>
          <w:tcPr>
            <w:tcW w:w="2310" w:type="dxa"/>
          </w:tcPr>
          <w:p w:rsidR="009752FE" w:rsidRDefault="009752FE">
            <w:pPr>
              <w:pStyle w:val="ConsPlusNormal"/>
            </w:pPr>
          </w:p>
        </w:tc>
        <w:tc>
          <w:tcPr>
            <w:tcW w:w="3300" w:type="dxa"/>
          </w:tcPr>
          <w:p w:rsidR="009752FE" w:rsidRDefault="009752FE">
            <w:pPr>
              <w:pStyle w:val="ConsPlusNormal"/>
            </w:pPr>
          </w:p>
        </w:tc>
        <w:tc>
          <w:tcPr>
            <w:tcW w:w="3300" w:type="dxa"/>
          </w:tcPr>
          <w:p w:rsidR="009752FE" w:rsidRDefault="009752FE">
            <w:pPr>
              <w:pStyle w:val="ConsPlusNormal"/>
            </w:pPr>
          </w:p>
        </w:tc>
      </w:tr>
      <w:tr w:rsidR="009752FE">
        <w:tc>
          <w:tcPr>
            <w:tcW w:w="1320" w:type="dxa"/>
          </w:tcPr>
          <w:p w:rsidR="009752FE" w:rsidRDefault="009752FE">
            <w:pPr>
              <w:pStyle w:val="ConsPlusNormal"/>
            </w:pPr>
          </w:p>
        </w:tc>
        <w:tc>
          <w:tcPr>
            <w:tcW w:w="1485" w:type="dxa"/>
          </w:tcPr>
          <w:p w:rsidR="009752FE" w:rsidRDefault="009752FE">
            <w:pPr>
              <w:pStyle w:val="ConsPlusNormal"/>
            </w:pPr>
          </w:p>
        </w:tc>
        <w:tc>
          <w:tcPr>
            <w:tcW w:w="2310" w:type="dxa"/>
          </w:tcPr>
          <w:p w:rsidR="009752FE" w:rsidRDefault="009752FE">
            <w:pPr>
              <w:pStyle w:val="ConsPlusNormal"/>
            </w:pPr>
          </w:p>
        </w:tc>
        <w:tc>
          <w:tcPr>
            <w:tcW w:w="3300" w:type="dxa"/>
          </w:tcPr>
          <w:p w:rsidR="009752FE" w:rsidRDefault="009752FE">
            <w:pPr>
              <w:pStyle w:val="ConsPlusNormal"/>
            </w:pPr>
          </w:p>
        </w:tc>
        <w:tc>
          <w:tcPr>
            <w:tcW w:w="3300" w:type="dxa"/>
          </w:tcPr>
          <w:p w:rsidR="009752FE" w:rsidRDefault="009752FE">
            <w:pPr>
              <w:pStyle w:val="ConsPlusNormal"/>
            </w:pPr>
          </w:p>
        </w:tc>
      </w:tr>
    </w:tbl>
    <w:p w:rsidR="009752FE" w:rsidRDefault="009752FE">
      <w:pPr>
        <w:sectPr w:rsidR="009752FE">
          <w:pgSz w:w="16838" w:h="11905" w:orient="landscape"/>
          <w:pgMar w:top="1701" w:right="1134" w:bottom="850" w:left="1134" w:header="0" w:footer="0" w:gutter="0"/>
          <w:cols w:space="720"/>
        </w:sectPr>
      </w:pPr>
    </w:p>
    <w:p w:rsidR="009752FE" w:rsidRDefault="009752FE">
      <w:pPr>
        <w:pStyle w:val="ConsPlusNormal"/>
      </w:pPr>
    </w:p>
    <w:p w:rsidR="009752FE" w:rsidRDefault="009752FE">
      <w:pPr>
        <w:pStyle w:val="ConsPlusNonformat"/>
        <w:jc w:val="both"/>
      </w:pPr>
      <w:r>
        <w:t xml:space="preserve">    14.  Ваши  близкие  родственники (отец, мать, братья, сестры и дети), а</w:t>
      </w:r>
    </w:p>
    <w:p w:rsidR="009752FE" w:rsidRDefault="009752FE">
      <w:pPr>
        <w:pStyle w:val="ConsPlusNonformat"/>
        <w:jc w:val="both"/>
      </w:pPr>
      <w:r>
        <w:t xml:space="preserve">также  муж  (жена), в том числе </w:t>
      </w:r>
      <w:proofErr w:type="gramStart"/>
      <w:r>
        <w:t>бывшие</w:t>
      </w:r>
      <w:proofErr w:type="gramEnd"/>
      <w:r>
        <w:t>, постоянно проживающие за границей и</w:t>
      </w:r>
    </w:p>
    <w:p w:rsidR="009752FE" w:rsidRDefault="009752FE">
      <w:pPr>
        <w:pStyle w:val="ConsPlusNonformat"/>
        <w:jc w:val="both"/>
      </w:pPr>
      <w:r>
        <w:t xml:space="preserve">(или)  оформляющие  документы  для  выезда на постоянное место жительства </w:t>
      </w:r>
      <w:proofErr w:type="gramStart"/>
      <w:r>
        <w:t>в</w:t>
      </w:r>
      <w:proofErr w:type="gramEnd"/>
    </w:p>
    <w:p w:rsidR="009752FE" w:rsidRDefault="009752FE">
      <w:pPr>
        <w:pStyle w:val="ConsPlusNonformat"/>
        <w:jc w:val="both"/>
      </w:pPr>
      <w:r>
        <w:t>другое государство</w:t>
      </w:r>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 xml:space="preserve">                         </w:t>
      </w:r>
      <w:proofErr w:type="gramStart"/>
      <w:r>
        <w:t>(фамилия, имя, отчество,</w:t>
      </w:r>
      <w:proofErr w:type="gramEnd"/>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 xml:space="preserve">                с какого времени они проживают за границей)</w:t>
      </w:r>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 xml:space="preserve">    15. Пребывание за границей (когда, где, с какой целью) ________________</w:t>
      </w:r>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 xml:space="preserve">    16. Отношение к воинской обязанности и воинское звание ________________</w:t>
      </w:r>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 xml:space="preserve">    17. Домашний  адрес (адрес регистрации, фактического проживания), номер</w:t>
      </w:r>
    </w:p>
    <w:p w:rsidR="009752FE" w:rsidRDefault="009752FE">
      <w:pPr>
        <w:pStyle w:val="ConsPlusNonformat"/>
        <w:jc w:val="both"/>
      </w:pPr>
      <w:r>
        <w:t>телефона (либо иной вид связи) ____________________________________________</w:t>
      </w:r>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 xml:space="preserve">    18. Паспорт или документ, его заменяющий ______________________________</w:t>
      </w:r>
    </w:p>
    <w:p w:rsidR="009752FE" w:rsidRDefault="009752FE">
      <w:pPr>
        <w:pStyle w:val="ConsPlusNonformat"/>
        <w:jc w:val="both"/>
      </w:pPr>
      <w:r>
        <w:t xml:space="preserve">                                               </w:t>
      </w:r>
      <w:proofErr w:type="gramStart"/>
      <w:r>
        <w:t>(серия, номер, кем и когда</w:t>
      </w:r>
      <w:proofErr w:type="gramEnd"/>
    </w:p>
    <w:p w:rsidR="009752FE" w:rsidRDefault="009752FE">
      <w:pPr>
        <w:pStyle w:val="ConsPlusNonformat"/>
        <w:jc w:val="both"/>
      </w:pPr>
      <w:r>
        <w:t xml:space="preserve">                                                          выдан)</w:t>
      </w:r>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 xml:space="preserve">    19. Наличие заграничного паспорта _____________________________________</w:t>
      </w:r>
    </w:p>
    <w:p w:rsidR="009752FE" w:rsidRDefault="009752FE">
      <w:pPr>
        <w:pStyle w:val="ConsPlusNonformat"/>
        <w:jc w:val="both"/>
      </w:pPr>
      <w:r>
        <w:t xml:space="preserve">                                                </w:t>
      </w:r>
      <w:proofErr w:type="gramStart"/>
      <w:r>
        <w:t>(серия, номер, кем и когда</w:t>
      </w:r>
      <w:proofErr w:type="gramEnd"/>
    </w:p>
    <w:p w:rsidR="009752FE" w:rsidRDefault="009752FE">
      <w:pPr>
        <w:pStyle w:val="ConsPlusNonformat"/>
        <w:jc w:val="both"/>
      </w:pPr>
      <w:r>
        <w:t xml:space="preserve">                                                          выдан)</w:t>
      </w:r>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 xml:space="preserve">    20.    Номер   страхового   свидетельства   обязательного   пенсионного</w:t>
      </w:r>
    </w:p>
    <w:p w:rsidR="009752FE" w:rsidRDefault="009752FE">
      <w:pPr>
        <w:pStyle w:val="ConsPlusNonformat"/>
        <w:jc w:val="both"/>
      </w:pPr>
      <w:r>
        <w:t>страхования (если имеется) ________________________________________________</w:t>
      </w:r>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 xml:space="preserve">    21. ИНН (если имеется) ________________________________________________</w:t>
      </w:r>
    </w:p>
    <w:p w:rsidR="009752FE" w:rsidRDefault="009752FE">
      <w:pPr>
        <w:pStyle w:val="ConsPlusNonformat"/>
        <w:jc w:val="both"/>
      </w:pPr>
      <w:r>
        <w:t xml:space="preserve">    22.   </w:t>
      </w:r>
      <w:proofErr w:type="gramStart"/>
      <w:r>
        <w:t>Дополнительные  сведения  (участие  в  выборных  представительных</w:t>
      </w:r>
      <w:proofErr w:type="gramEnd"/>
    </w:p>
    <w:p w:rsidR="009752FE" w:rsidRDefault="009752FE">
      <w:pPr>
        <w:pStyle w:val="ConsPlusNonformat"/>
        <w:jc w:val="both"/>
      </w:pPr>
      <w:proofErr w:type="gramStart"/>
      <w:r>
        <w:t>органах</w:t>
      </w:r>
      <w:proofErr w:type="gramEnd"/>
      <w:r>
        <w:t>, другая информация, которую желаете сообщить о себе) ______________</w:t>
      </w:r>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 xml:space="preserve">    23.  Мне  известно,  что  сообщение  о  себе  в  анкете заведомо ложных</w:t>
      </w:r>
    </w:p>
    <w:p w:rsidR="009752FE" w:rsidRDefault="009752FE">
      <w:pPr>
        <w:pStyle w:val="ConsPlusNonformat"/>
        <w:jc w:val="both"/>
      </w:pPr>
      <w:r>
        <w:t>сведений  и  мое  несоответствие квалификационным требованиям могут повлечь</w:t>
      </w:r>
    </w:p>
    <w:p w:rsidR="009752FE" w:rsidRDefault="009752FE">
      <w:pPr>
        <w:pStyle w:val="ConsPlusNonformat"/>
        <w:jc w:val="both"/>
      </w:pPr>
      <w:r>
        <w:t xml:space="preserve">отказ   в  участии  в  конкурсе  и  приеме  на  должность,  поступлении  </w:t>
      </w:r>
      <w:proofErr w:type="gramStart"/>
      <w:r>
        <w:t>на</w:t>
      </w:r>
      <w:proofErr w:type="gramEnd"/>
    </w:p>
    <w:p w:rsidR="009752FE" w:rsidRDefault="009752FE">
      <w:pPr>
        <w:pStyle w:val="ConsPlusNonformat"/>
        <w:jc w:val="both"/>
      </w:pPr>
      <w:r>
        <w:t xml:space="preserve">государственную    гражданскую   службу   Российской   Федерации   или   </w:t>
      </w:r>
      <w:proofErr w:type="gramStart"/>
      <w:r>
        <w:t>на</w:t>
      </w:r>
      <w:proofErr w:type="gramEnd"/>
    </w:p>
    <w:p w:rsidR="009752FE" w:rsidRDefault="009752FE">
      <w:pPr>
        <w:pStyle w:val="ConsPlusNonformat"/>
        <w:jc w:val="both"/>
      </w:pPr>
      <w:r>
        <w:t>муниципальную службу в Российской Федерации.</w:t>
      </w:r>
    </w:p>
    <w:p w:rsidR="009752FE" w:rsidRDefault="009752FE">
      <w:pPr>
        <w:pStyle w:val="ConsPlusNonformat"/>
        <w:jc w:val="both"/>
      </w:pPr>
      <w:r>
        <w:t xml:space="preserve">    На   проведение  в  отношении  меня  проверочных  мероприятий  </w:t>
      </w:r>
      <w:proofErr w:type="gramStart"/>
      <w:r>
        <w:t>согласен</w:t>
      </w:r>
      <w:proofErr w:type="gramEnd"/>
    </w:p>
    <w:p w:rsidR="009752FE" w:rsidRDefault="009752FE">
      <w:pPr>
        <w:pStyle w:val="ConsPlusNonformat"/>
        <w:jc w:val="both"/>
      </w:pPr>
      <w:r>
        <w:t>(согласна).</w:t>
      </w:r>
    </w:p>
    <w:p w:rsidR="009752FE" w:rsidRDefault="009752FE">
      <w:pPr>
        <w:pStyle w:val="ConsPlusNonformat"/>
        <w:jc w:val="both"/>
      </w:pPr>
    </w:p>
    <w:p w:rsidR="009752FE" w:rsidRDefault="009752FE">
      <w:pPr>
        <w:pStyle w:val="ConsPlusNonformat"/>
        <w:jc w:val="both"/>
      </w:pPr>
      <w:r>
        <w:t xml:space="preserve">    "___" _____________ 20__ г.                Подпись ____________________</w:t>
      </w:r>
    </w:p>
    <w:p w:rsidR="009752FE" w:rsidRDefault="009752FE">
      <w:pPr>
        <w:pStyle w:val="ConsPlusNonformat"/>
        <w:jc w:val="both"/>
      </w:pPr>
    </w:p>
    <w:p w:rsidR="009752FE" w:rsidRDefault="009752FE">
      <w:pPr>
        <w:pStyle w:val="ConsPlusNonformat"/>
        <w:jc w:val="both"/>
      </w:pPr>
      <w:r>
        <w:t xml:space="preserve">          Фотография и данные о трудовой деятельности, воинской службе</w:t>
      </w:r>
    </w:p>
    <w:p w:rsidR="009752FE" w:rsidRDefault="009752FE">
      <w:pPr>
        <w:pStyle w:val="ConsPlusNonformat"/>
        <w:jc w:val="both"/>
      </w:pPr>
      <w:r>
        <w:t xml:space="preserve">          и об учебе оформляемого лица соответствуют документам,</w:t>
      </w:r>
    </w:p>
    <w:p w:rsidR="009752FE" w:rsidRDefault="009752FE">
      <w:pPr>
        <w:pStyle w:val="ConsPlusNonformat"/>
        <w:jc w:val="both"/>
      </w:pPr>
      <w:r>
        <w:t xml:space="preserve">    М.П.  удостоверяющим личность, записям в трудовой книжке,</w:t>
      </w:r>
    </w:p>
    <w:p w:rsidR="009752FE" w:rsidRDefault="009752FE">
      <w:pPr>
        <w:pStyle w:val="ConsPlusNonformat"/>
        <w:jc w:val="both"/>
      </w:pPr>
      <w:r>
        <w:t xml:space="preserve">          документам об образовании и воинской службе.</w:t>
      </w:r>
    </w:p>
    <w:p w:rsidR="009752FE" w:rsidRDefault="009752FE">
      <w:pPr>
        <w:pStyle w:val="ConsPlusNonformat"/>
        <w:jc w:val="both"/>
      </w:pPr>
    </w:p>
    <w:p w:rsidR="009752FE" w:rsidRDefault="009752FE">
      <w:pPr>
        <w:pStyle w:val="ConsPlusNonformat"/>
        <w:jc w:val="both"/>
      </w:pPr>
      <w:r>
        <w:t xml:space="preserve">    "___" _____________ 20__ г.      ______________________________________</w:t>
      </w:r>
    </w:p>
    <w:p w:rsidR="009752FE" w:rsidRDefault="009752FE">
      <w:pPr>
        <w:pStyle w:val="ConsPlusNonformat"/>
        <w:jc w:val="both"/>
      </w:pPr>
      <w:r>
        <w:t xml:space="preserve">                                          </w:t>
      </w:r>
      <w:proofErr w:type="gramStart"/>
      <w:r>
        <w:t>(подпись, фамилия работника</w:t>
      </w:r>
      <w:proofErr w:type="gramEnd"/>
    </w:p>
    <w:p w:rsidR="009752FE" w:rsidRDefault="009752FE">
      <w:pPr>
        <w:pStyle w:val="ConsPlusNonformat"/>
        <w:jc w:val="both"/>
      </w:pPr>
      <w:r>
        <w:t xml:space="preserve">                                                кадровой службы)</w:t>
      </w:r>
    </w:p>
    <w:p w:rsidR="009752FE" w:rsidRDefault="009752FE">
      <w:pPr>
        <w:pStyle w:val="ConsPlusNormal"/>
      </w:pPr>
    </w:p>
    <w:p w:rsidR="009752FE" w:rsidRDefault="009752FE">
      <w:pPr>
        <w:pStyle w:val="ConsPlusNormal"/>
      </w:pPr>
    </w:p>
    <w:p w:rsidR="009752FE" w:rsidRDefault="009752FE">
      <w:pPr>
        <w:pStyle w:val="ConsPlusNormal"/>
      </w:pPr>
    </w:p>
    <w:p w:rsidR="009752FE" w:rsidRDefault="009752FE">
      <w:pPr>
        <w:pStyle w:val="ConsPlusNormal"/>
      </w:pPr>
    </w:p>
    <w:p w:rsidR="009752FE" w:rsidRDefault="009752FE">
      <w:pPr>
        <w:pStyle w:val="ConsPlusNormal"/>
      </w:pPr>
    </w:p>
    <w:p w:rsidR="009752FE" w:rsidRDefault="009752FE">
      <w:pPr>
        <w:sectPr w:rsidR="009752FE">
          <w:pgSz w:w="11905" w:h="16838"/>
          <w:pgMar w:top="1134" w:right="850" w:bottom="1134" w:left="1701" w:header="0" w:footer="0" w:gutter="0"/>
          <w:cols w:space="720"/>
        </w:sectPr>
      </w:pPr>
    </w:p>
    <w:p w:rsidR="009752FE" w:rsidRDefault="009752FE">
      <w:pPr>
        <w:pStyle w:val="ConsPlusNormal"/>
        <w:jc w:val="right"/>
        <w:outlineLvl w:val="1"/>
      </w:pPr>
      <w:r>
        <w:lastRenderedPageBreak/>
        <w:t>Приложение 2</w:t>
      </w:r>
    </w:p>
    <w:p w:rsidR="009752FE" w:rsidRDefault="009752FE">
      <w:pPr>
        <w:pStyle w:val="ConsPlusNormal"/>
        <w:jc w:val="right"/>
      </w:pPr>
      <w:r>
        <w:t>к Положению</w:t>
      </w:r>
    </w:p>
    <w:p w:rsidR="009752FE" w:rsidRDefault="009752FE">
      <w:pPr>
        <w:pStyle w:val="ConsPlusNormal"/>
        <w:jc w:val="right"/>
      </w:pPr>
      <w:r>
        <w:t>о резерве управленческих кадров</w:t>
      </w:r>
    </w:p>
    <w:p w:rsidR="009752FE" w:rsidRDefault="009752FE">
      <w:pPr>
        <w:pStyle w:val="ConsPlusNormal"/>
        <w:jc w:val="right"/>
      </w:pPr>
      <w:r>
        <w:t>муниципального образования</w:t>
      </w:r>
    </w:p>
    <w:p w:rsidR="009752FE" w:rsidRDefault="009752FE">
      <w:pPr>
        <w:pStyle w:val="ConsPlusNormal"/>
        <w:jc w:val="right"/>
      </w:pPr>
      <w:r>
        <w:t>муниципального района</w:t>
      </w:r>
    </w:p>
    <w:p w:rsidR="009752FE" w:rsidRDefault="009752FE">
      <w:pPr>
        <w:pStyle w:val="ConsPlusNormal"/>
        <w:jc w:val="right"/>
      </w:pPr>
      <w:r>
        <w:t>"Ижемский"</w:t>
      </w:r>
    </w:p>
    <w:p w:rsidR="009752FE" w:rsidRDefault="009752FE">
      <w:pPr>
        <w:pStyle w:val="ConsPlusNormal"/>
      </w:pPr>
    </w:p>
    <w:p w:rsidR="009752FE" w:rsidRDefault="009752FE">
      <w:pPr>
        <w:pStyle w:val="ConsPlusNormal"/>
        <w:jc w:val="center"/>
      </w:pPr>
      <w:bookmarkStart w:id="8" w:name="P406"/>
      <w:bookmarkEnd w:id="8"/>
      <w:r>
        <w:t>СПИСОК</w:t>
      </w:r>
    </w:p>
    <w:p w:rsidR="009752FE" w:rsidRDefault="009752FE">
      <w:pPr>
        <w:pStyle w:val="ConsPlusNormal"/>
        <w:jc w:val="center"/>
      </w:pPr>
      <w:r>
        <w:t>РЕЗЕРВА УПРАВЛЕНЧЕСКИХ КАДРОВ МУНИЦИПАЛЬНОГО ОБРАЗОВАНИЯ</w:t>
      </w:r>
    </w:p>
    <w:p w:rsidR="009752FE" w:rsidRDefault="009752FE">
      <w:pPr>
        <w:pStyle w:val="ConsPlusNormal"/>
        <w:jc w:val="center"/>
      </w:pPr>
      <w:r>
        <w:t>МУНИЦИПАЛЬНОГО РАЙОНА "ИЖЕМСКИЙ"</w:t>
      </w:r>
    </w:p>
    <w:p w:rsidR="009752FE" w:rsidRDefault="009752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2310"/>
        <w:gridCol w:w="1531"/>
        <w:gridCol w:w="4082"/>
        <w:gridCol w:w="1587"/>
      </w:tblGrid>
      <w:tr w:rsidR="009752FE">
        <w:tc>
          <w:tcPr>
            <w:tcW w:w="1485" w:type="dxa"/>
          </w:tcPr>
          <w:p w:rsidR="009752FE" w:rsidRDefault="009752FE">
            <w:pPr>
              <w:pStyle w:val="ConsPlusNormal"/>
              <w:jc w:val="center"/>
            </w:pPr>
            <w:r>
              <w:t>Фамилия, имя, отчество</w:t>
            </w:r>
          </w:p>
        </w:tc>
        <w:tc>
          <w:tcPr>
            <w:tcW w:w="2310" w:type="dxa"/>
          </w:tcPr>
          <w:p w:rsidR="009752FE" w:rsidRDefault="009752FE">
            <w:pPr>
              <w:pStyle w:val="ConsPlusNormal"/>
              <w:jc w:val="center"/>
            </w:pPr>
            <w:r>
              <w:t>Замещаемая должность с указанием даты назначения на должность</w:t>
            </w:r>
          </w:p>
        </w:tc>
        <w:tc>
          <w:tcPr>
            <w:tcW w:w="1531" w:type="dxa"/>
          </w:tcPr>
          <w:p w:rsidR="009752FE" w:rsidRDefault="009752FE">
            <w:pPr>
              <w:pStyle w:val="ConsPlusNormal"/>
              <w:jc w:val="center"/>
            </w:pPr>
            <w:r>
              <w:t>Число, месяц, год рождения</w:t>
            </w:r>
          </w:p>
        </w:tc>
        <w:tc>
          <w:tcPr>
            <w:tcW w:w="4082" w:type="dxa"/>
          </w:tcPr>
          <w:p w:rsidR="009752FE" w:rsidRDefault="009752FE">
            <w:pPr>
              <w:pStyle w:val="ConsPlusNormal"/>
              <w:jc w:val="center"/>
            </w:pPr>
            <w:r>
              <w:t>Сведения об образовании (уровень образования, специализация, квалификация, наименование образовательного учреждения, год окончания обучения)</w:t>
            </w:r>
          </w:p>
        </w:tc>
        <w:tc>
          <w:tcPr>
            <w:tcW w:w="1587" w:type="dxa"/>
          </w:tcPr>
          <w:p w:rsidR="009752FE" w:rsidRDefault="009752FE">
            <w:pPr>
              <w:pStyle w:val="ConsPlusNormal"/>
              <w:jc w:val="center"/>
            </w:pPr>
            <w:r>
              <w:t>Дата включения в резерв</w:t>
            </w:r>
          </w:p>
        </w:tc>
      </w:tr>
      <w:tr w:rsidR="009752FE">
        <w:tc>
          <w:tcPr>
            <w:tcW w:w="1485" w:type="dxa"/>
          </w:tcPr>
          <w:p w:rsidR="009752FE" w:rsidRDefault="009752FE">
            <w:pPr>
              <w:pStyle w:val="ConsPlusNormal"/>
              <w:jc w:val="center"/>
            </w:pPr>
            <w:r>
              <w:t>1</w:t>
            </w:r>
          </w:p>
        </w:tc>
        <w:tc>
          <w:tcPr>
            <w:tcW w:w="2310" w:type="dxa"/>
          </w:tcPr>
          <w:p w:rsidR="009752FE" w:rsidRDefault="009752FE">
            <w:pPr>
              <w:pStyle w:val="ConsPlusNormal"/>
              <w:jc w:val="center"/>
            </w:pPr>
            <w:r>
              <w:t>2</w:t>
            </w:r>
          </w:p>
        </w:tc>
        <w:tc>
          <w:tcPr>
            <w:tcW w:w="1531" w:type="dxa"/>
          </w:tcPr>
          <w:p w:rsidR="009752FE" w:rsidRDefault="009752FE">
            <w:pPr>
              <w:pStyle w:val="ConsPlusNormal"/>
              <w:jc w:val="center"/>
            </w:pPr>
            <w:r>
              <w:t>3</w:t>
            </w:r>
          </w:p>
        </w:tc>
        <w:tc>
          <w:tcPr>
            <w:tcW w:w="4082" w:type="dxa"/>
          </w:tcPr>
          <w:p w:rsidR="009752FE" w:rsidRDefault="009752FE">
            <w:pPr>
              <w:pStyle w:val="ConsPlusNormal"/>
              <w:jc w:val="center"/>
            </w:pPr>
            <w:r>
              <w:t>4</w:t>
            </w:r>
          </w:p>
        </w:tc>
        <w:tc>
          <w:tcPr>
            <w:tcW w:w="1587" w:type="dxa"/>
          </w:tcPr>
          <w:p w:rsidR="009752FE" w:rsidRDefault="009752FE">
            <w:pPr>
              <w:pStyle w:val="ConsPlusNormal"/>
              <w:jc w:val="center"/>
            </w:pPr>
            <w:r>
              <w:t>5</w:t>
            </w:r>
          </w:p>
        </w:tc>
      </w:tr>
      <w:tr w:rsidR="009752FE">
        <w:tc>
          <w:tcPr>
            <w:tcW w:w="10995" w:type="dxa"/>
            <w:gridSpan w:val="5"/>
          </w:tcPr>
          <w:p w:rsidR="009752FE" w:rsidRDefault="009752FE">
            <w:pPr>
              <w:pStyle w:val="ConsPlusNormal"/>
              <w:jc w:val="both"/>
              <w:outlineLvl w:val="2"/>
            </w:pPr>
            <w:r>
              <w:t>I. Должности заместителей руководителя администрации муниципального района "Ижемский"</w:t>
            </w:r>
          </w:p>
        </w:tc>
      </w:tr>
      <w:tr w:rsidR="009752FE">
        <w:tc>
          <w:tcPr>
            <w:tcW w:w="1485" w:type="dxa"/>
          </w:tcPr>
          <w:p w:rsidR="009752FE" w:rsidRDefault="009752FE">
            <w:pPr>
              <w:pStyle w:val="ConsPlusNormal"/>
            </w:pPr>
          </w:p>
        </w:tc>
        <w:tc>
          <w:tcPr>
            <w:tcW w:w="2310" w:type="dxa"/>
          </w:tcPr>
          <w:p w:rsidR="009752FE" w:rsidRDefault="009752FE">
            <w:pPr>
              <w:pStyle w:val="ConsPlusNormal"/>
            </w:pPr>
          </w:p>
        </w:tc>
        <w:tc>
          <w:tcPr>
            <w:tcW w:w="1531" w:type="dxa"/>
          </w:tcPr>
          <w:p w:rsidR="009752FE" w:rsidRDefault="009752FE">
            <w:pPr>
              <w:pStyle w:val="ConsPlusNormal"/>
            </w:pPr>
          </w:p>
        </w:tc>
        <w:tc>
          <w:tcPr>
            <w:tcW w:w="4082" w:type="dxa"/>
          </w:tcPr>
          <w:p w:rsidR="009752FE" w:rsidRDefault="009752FE">
            <w:pPr>
              <w:pStyle w:val="ConsPlusNormal"/>
            </w:pPr>
          </w:p>
        </w:tc>
        <w:tc>
          <w:tcPr>
            <w:tcW w:w="1587" w:type="dxa"/>
          </w:tcPr>
          <w:p w:rsidR="009752FE" w:rsidRDefault="009752FE">
            <w:pPr>
              <w:pStyle w:val="ConsPlusNormal"/>
            </w:pPr>
          </w:p>
        </w:tc>
      </w:tr>
      <w:tr w:rsidR="009752FE">
        <w:tc>
          <w:tcPr>
            <w:tcW w:w="10995" w:type="dxa"/>
            <w:gridSpan w:val="5"/>
          </w:tcPr>
          <w:p w:rsidR="009752FE" w:rsidRDefault="009752FE">
            <w:pPr>
              <w:pStyle w:val="ConsPlusNormal"/>
              <w:jc w:val="both"/>
              <w:outlineLvl w:val="2"/>
            </w:pPr>
            <w:r>
              <w:t>II. Должности руководителей структурных подразделений и отраслевых (функциональных) органов администрации муниципального района "Ижемский"</w:t>
            </w:r>
          </w:p>
        </w:tc>
      </w:tr>
      <w:tr w:rsidR="009752FE">
        <w:tc>
          <w:tcPr>
            <w:tcW w:w="1485" w:type="dxa"/>
          </w:tcPr>
          <w:p w:rsidR="009752FE" w:rsidRDefault="009752FE">
            <w:pPr>
              <w:pStyle w:val="ConsPlusNormal"/>
            </w:pPr>
          </w:p>
        </w:tc>
        <w:tc>
          <w:tcPr>
            <w:tcW w:w="2310" w:type="dxa"/>
          </w:tcPr>
          <w:p w:rsidR="009752FE" w:rsidRDefault="009752FE">
            <w:pPr>
              <w:pStyle w:val="ConsPlusNormal"/>
            </w:pPr>
          </w:p>
        </w:tc>
        <w:tc>
          <w:tcPr>
            <w:tcW w:w="1531" w:type="dxa"/>
          </w:tcPr>
          <w:p w:rsidR="009752FE" w:rsidRDefault="009752FE">
            <w:pPr>
              <w:pStyle w:val="ConsPlusNormal"/>
            </w:pPr>
          </w:p>
        </w:tc>
        <w:tc>
          <w:tcPr>
            <w:tcW w:w="4082" w:type="dxa"/>
          </w:tcPr>
          <w:p w:rsidR="009752FE" w:rsidRDefault="009752FE">
            <w:pPr>
              <w:pStyle w:val="ConsPlusNormal"/>
            </w:pPr>
          </w:p>
        </w:tc>
        <w:tc>
          <w:tcPr>
            <w:tcW w:w="1587" w:type="dxa"/>
          </w:tcPr>
          <w:p w:rsidR="009752FE" w:rsidRDefault="009752FE">
            <w:pPr>
              <w:pStyle w:val="ConsPlusNormal"/>
            </w:pPr>
          </w:p>
        </w:tc>
      </w:tr>
      <w:tr w:rsidR="009752FE">
        <w:tc>
          <w:tcPr>
            <w:tcW w:w="10995" w:type="dxa"/>
            <w:gridSpan w:val="5"/>
          </w:tcPr>
          <w:p w:rsidR="009752FE" w:rsidRDefault="009752FE">
            <w:pPr>
              <w:pStyle w:val="ConsPlusNormal"/>
              <w:jc w:val="both"/>
              <w:outlineLvl w:val="2"/>
            </w:pPr>
            <w:r>
              <w:t>III. Должности руководителей муниципальных предприятий и учреждений муниципального образования муниципального района "Ижемский"</w:t>
            </w:r>
          </w:p>
        </w:tc>
      </w:tr>
      <w:tr w:rsidR="009752FE">
        <w:tc>
          <w:tcPr>
            <w:tcW w:w="1485" w:type="dxa"/>
          </w:tcPr>
          <w:p w:rsidR="009752FE" w:rsidRDefault="009752FE">
            <w:pPr>
              <w:pStyle w:val="ConsPlusNormal"/>
            </w:pPr>
          </w:p>
        </w:tc>
        <w:tc>
          <w:tcPr>
            <w:tcW w:w="2310" w:type="dxa"/>
          </w:tcPr>
          <w:p w:rsidR="009752FE" w:rsidRDefault="009752FE">
            <w:pPr>
              <w:pStyle w:val="ConsPlusNormal"/>
            </w:pPr>
          </w:p>
        </w:tc>
        <w:tc>
          <w:tcPr>
            <w:tcW w:w="1531" w:type="dxa"/>
          </w:tcPr>
          <w:p w:rsidR="009752FE" w:rsidRDefault="009752FE">
            <w:pPr>
              <w:pStyle w:val="ConsPlusNormal"/>
            </w:pPr>
          </w:p>
        </w:tc>
        <w:tc>
          <w:tcPr>
            <w:tcW w:w="4082" w:type="dxa"/>
          </w:tcPr>
          <w:p w:rsidR="009752FE" w:rsidRDefault="009752FE">
            <w:pPr>
              <w:pStyle w:val="ConsPlusNormal"/>
            </w:pPr>
          </w:p>
        </w:tc>
        <w:tc>
          <w:tcPr>
            <w:tcW w:w="1587" w:type="dxa"/>
          </w:tcPr>
          <w:p w:rsidR="009752FE" w:rsidRDefault="009752FE">
            <w:pPr>
              <w:pStyle w:val="ConsPlusNormal"/>
            </w:pPr>
          </w:p>
        </w:tc>
      </w:tr>
      <w:tr w:rsidR="009752FE">
        <w:tc>
          <w:tcPr>
            <w:tcW w:w="10995" w:type="dxa"/>
            <w:gridSpan w:val="5"/>
          </w:tcPr>
          <w:p w:rsidR="009752FE" w:rsidRDefault="009752FE">
            <w:pPr>
              <w:pStyle w:val="ConsPlusNormal"/>
              <w:jc w:val="both"/>
              <w:outlineLvl w:val="2"/>
            </w:pPr>
            <w:r>
              <w:t>VI. Перспективные молодые специалисты</w:t>
            </w:r>
          </w:p>
        </w:tc>
      </w:tr>
      <w:tr w:rsidR="009752FE">
        <w:tc>
          <w:tcPr>
            <w:tcW w:w="1485" w:type="dxa"/>
          </w:tcPr>
          <w:p w:rsidR="009752FE" w:rsidRDefault="009752FE">
            <w:pPr>
              <w:pStyle w:val="ConsPlusNormal"/>
            </w:pPr>
          </w:p>
        </w:tc>
        <w:tc>
          <w:tcPr>
            <w:tcW w:w="2310" w:type="dxa"/>
          </w:tcPr>
          <w:p w:rsidR="009752FE" w:rsidRDefault="009752FE">
            <w:pPr>
              <w:pStyle w:val="ConsPlusNormal"/>
            </w:pPr>
          </w:p>
        </w:tc>
        <w:tc>
          <w:tcPr>
            <w:tcW w:w="1531" w:type="dxa"/>
          </w:tcPr>
          <w:p w:rsidR="009752FE" w:rsidRDefault="009752FE">
            <w:pPr>
              <w:pStyle w:val="ConsPlusNormal"/>
            </w:pPr>
          </w:p>
        </w:tc>
        <w:tc>
          <w:tcPr>
            <w:tcW w:w="4082" w:type="dxa"/>
          </w:tcPr>
          <w:p w:rsidR="009752FE" w:rsidRDefault="009752FE">
            <w:pPr>
              <w:pStyle w:val="ConsPlusNormal"/>
            </w:pPr>
          </w:p>
        </w:tc>
        <w:tc>
          <w:tcPr>
            <w:tcW w:w="1587" w:type="dxa"/>
          </w:tcPr>
          <w:p w:rsidR="009752FE" w:rsidRDefault="009752FE">
            <w:pPr>
              <w:pStyle w:val="ConsPlusNormal"/>
            </w:pPr>
          </w:p>
        </w:tc>
      </w:tr>
    </w:tbl>
    <w:p w:rsidR="009752FE" w:rsidRDefault="009752FE">
      <w:pPr>
        <w:pStyle w:val="ConsPlusNormal"/>
      </w:pPr>
    </w:p>
    <w:p w:rsidR="009752FE" w:rsidRDefault="009752FE">
      <w:pPr>
        <w:pStyle w:val="ConsPlusNormal"/>
      </w:pPr>
    </w:p>
    <w:p w:rsidR="009752FE" w:rsidRDefault="009752FE">
      <w:pPr>
        <w:pStyle w:val="ConsPlusNormal"/>
      </w:pPr>
    </w:p>
    <w:p w:rsidR="009752FE" w:rsidRDefault="009752FE">
      <w:pPr>
        <w:pStyle w:val="ConsPlusNormal"/>
      </w:pPr>
    </w:p>
    <w:p w:rsidR="009752FE" w:rsidRDefault="009752FE">
      <w:pPr>
        <w:pStyle w:val="ConsPlusNormal"/>
      </w:pPr>
    </w:p>
    <w:p w:rsidR="009752FE" w:rsidRDefault="009752FE">
      <w:pPr>
        <w:pStyle w:val="ConsPlusNormal"/>
        <w:jc w:val="right"/>
        <w:outlineLvl w:val="1"/>
      </w:pPr>
      <w:r>
        <w:t>Приложение 3</w:t>
      </w:r>
    </w:p>
    <w:p w:rsidR="009752FE" w:rsidRDefault="009752FE">
      <w:pPr>
        <w:pStyle w:val="ConsPlusNormal"/>
        <w:jc w:val="right"/>
      </w:pPr>
      <w:r>
        <w:t>к Положению</w:t>
      </w:r>
    </w:p>
    <w:p w:rsidR="009752FE" w:rsidRDefault="009752FE">
      <w:pPr>
        <w:pStyle w:val="ConsPlusNormal"/>
        <w:jc w:val="right"/>
      </w:pPr>
      <w:r>
        <w:t>о резерве управленческих кадров</w:t>
      </w:r>
    </w:p>
    <w:p w:rsidR="009752FE" w:rsidRDefault="009752FE">
      <w:pPr>
        <w:pStyle w:val="ConsPlusNormal"/>
        <w:jc w:val="right"/>
      </w:pPr>
      <w:r>
        <w:t>муниципального образования</w:t>
      </w:r>
    </w:p>
    <w:p w:rsidR="009752FE" w:rsidRDefault="009752FE">
      <w:pPr>
        <w:pStyle w:val="ConsPlusNormal"/>
        <w:jc w:val="right"/>
      </w:pPr>
      <w:r>
        <w:t>муниципального района</w:t>
      </w:r>
    </w:p>
    <w:p w:rsidR="009752FE" w:rsidRDefault="009752FE">
      <w:pPr>
        <w:pStyle w:val="ConsPlusNormal"/>
        <w:jc w:val="right"/>
      </w:pPr>
      <w:r>
        <w:t>"Ижемский"</w:t>
      </w:r>
    </w:p>
    <w:p w:rsidR="009752FE" w:rsidRDefault="009752FE">
      <w:pPr>
        <w:pStyle w:val="ConsPlusNormal"/>
      </w:pPr>
    </w:p>
    <w:p w:rsidR="009752FE" w:rsidRDefault="009752FE">
      <w:pPr>
        <w:pStyle w:val="ConsPlusNonformat"/>
        <w:jc w:val="both"/>
      </w:pPr>
      <w:bookmarkStart w:id="9" w:name="P456"/>
      <w:bookmarkEnd w:id="9"/>
      <w:r>
        <w:t xml:space="preserve">                      ИНДИВИДУАЛЬНЫЙ ПЛАН ПОДГОТОВКИ</w:t>
      </w:r>
    </w:p>
    <w:p w:rsidR="009752FE" w:rsidRDefault="009752FE">
      <w:pPr>
        <w:pStyle w:val="ConsPlusNonformat"/>
        <w:jc w:val="both"/>
      </w:pPr>
    </w:p>
    <w:p w:rsidR="009752FE" w:rsidRDefault="009752FE">
      <w:pPr>
        <w:pStyle w:val="ConsPlusNonformat"/>
        <w:jc w:val="both"/>
      </w:pPr>
      <w:r>
        <w:t>__________________________________________________________________________,</w:t>
      </w:r>
    </w:p>
    <w:p w:rsidR="009752FE" w:rsidRDefault="009752FE">
      <w:pPr>
        <w:pStyle w:val="ConsPlusNonformat"/>
        <w:jc w:val="both"/>
      </w:pPr>
      <w:r>
        <w:t xml:space="preserve">                                 (Ф.И.О.)</w:t>
      </w:r>
    </w:p>
    <w:p w:rsidR="009752FE" w:rsidRDefault="009752FE">
      <w:pPr>
        <w:pStyle w:val="ConsPlusNonformat"/>
        <w:jc w:val="both"/>
      </w:pPr>
      <w:r>
        <w:t>включенного  в  20____  году  в резерв управленческих кадров муниципального</w:t>
      </w:r>
    </w:p>
    <w:p w:rsidR="009752FE" w:rsidRDefault="009752FE">
      <w:pPr>
        <w:pStyle w:val="ConsPlusNonformat"/>
        <w:jc w:val="both"/>
      </w:pPr>
      <w:r>
        <w:t>образования муниципального района "Ижемский" на группу должностей _________</w:t>
      </w:r>
    </w:p>
    <w:p w:rsidR="009752FE" w:rsidRDefault="009752FE">
      <w:pPr>
        <w:pStyle w:val="ConsPlusNonformat"/>
        <w:jc w:val="both"/>
      </w:pPr>
      <w:r>
        <w:t>___________________________________________________________________________</w:t>
      </w:r>
    </w:p>
    <w:p w:rsidR="009752FE" w:rsidRDefault="009752FE">
      <w:pPr>
        <w:pStyle w:val="ConsPlusNonformat"/>
        <w:jc w:val="both"/>
      </w:pPr>
      <w:r>
        <w:t xml:space="preserve">                     (наименование группы должностей)</w:t>
      </w:r>
    </w:p>
    <w:p w:rsidR="009752FE" w:rsidRDefault="009752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685"/>
        <w:gridCol w:w="1871"/>
        <w:gridCol w:w="2551"/>
      </w:tblGrid>
      <w:tr w:rsidR="009752FE">
        <w:tc>
          <w:tcPr>
            <w:tcW w:w="10375" w:type="dxa"/>
            <w:gridSpan w:val="4"/>
          </w:tcPr>
          <w:p w:rsidR="009752FE" w:rsidRDefault="009752FE">
            <w:pPr>
              <w:pStyle w:val="ConsPlusNormal"/>
              <w:outlineLvl w:val="2"/>
            </w:pPr>
            <w:r>
              <w:t>1. Повышение квалификации</w:t>
            </w:r>
          </w:p>
        </w:tc>
      </w:tr>
      <w:tr w:rsidR="009752FE">
        <w:tc>
          <w:tcPr>
            <w:tcW w:w="2268" w:type="dxa"/>
          </w:tcPr>
          <w:p w:rsidR="009752FE" w:rsidRDefault="009752FE">
            <w:pPr>
              <w:pStyle w:val="ConsPlusNormal"/>
              <w:jc w:val="both"/>
            </w:pPr>
            <w:r>
              <w:t>Сроки обучения</w:t>
            </w:r>
          </w:p>
        </w:tc>
        <w:tc>
          <w:tcPr>
            <w:tcW w:w="3685" w:type="dxa"/>
          </w:tcPr>
          <w:p w:rsidR="009752FE" w:rsidRDefault="009752FE">
            <w:pPr>
              <w:pStyle w:val="ConsPlusNormal"/>
            </w:pPr>
            <w:r>
              <w:t>Тема программы (семинара) обучения, количество часов</w:t>
            </w:r>
          </w:p>
        </w:tc>
        <w:tc>
          <w:tcPr>
            <w:tcW w:w="1871" w:type="dxa"/>
          </w:tcPr>
          <w:p w:rsidR="009752FE" w:rsidRDefault="009752FE">
            <w:pPr>
              <w:pStyle w:val="ConsPlusNormal"/>
            </w:pPr>
            <w:r>
              <w:t>Название организации, учебного заведения</w:t>
            </w:r>
          </w:p>
        </w:tc>
        <w:tc>
          <w:tcPr>
            <w:tcW w:w="2551" w:type="dxa"/>
          </w:tcPr>
          <w:p w:rsidR="009752FE" w:rsidRDefault="009752FE">
            <w:pPr>
              <w:pStyle w:val="ConsPlusNormal"/>
            </w:pPr>
            <w:r>
              <w:t>Вид итогового документа (номер и дата выдачи сертификата, свидетельства, удостоверения)</w:t>
            </w:r>
          </w:p>
        </w:tc>
      </w:tr>
      <w:tr w:rsidR="009752FE">
        <w:tc>
          <w:tcPr>
            <w:tcW w:w="2268" w:type="dxa"/>
          </w:tcPr>
          <w:p w:rsidR="009752FE" w:rsidRDefault="009752FE">
            <w:pPr>
              <w:pStyle w:val="ConsPlusNormal"/>
            </w:pPr>
            <w:r>
              <w:t>1.1.</w:t>
            </w:r>
          </w:p>
        </w:tc>
        <w:tc>
          <w:tcPr>
            <w:tcW w:w="3685" w:type="dxa"/>
          </w:tcPr>
          <w:p w:rsidR="009752FE" w:rsidRDefault="009752FE">
            <w:pPr>
              <w:pStyle w:val="ConsPlusNormal"/>
            </w:pPr>
          </w:p>
        </w:tc>
        <w:tc>
          <w:tcPr>
            <w:tcW w:w="1871" w:type="dxa"/>
          </w:tcPr>
          <w:p w:rsidR="009752FE" w:rsidRDefault="009752FE">
            <w:pPr>
              <w:pStyle w:val="ConsPlusNormal"/>
            </w:pPr>
          </w:p>
        </w:tc>
        <w:tc>
          <w:tcPr>
            <w:tcW w:w="2551" w:type="dxa"/>
          </w:tcPr>
          <w:p w:rsidR="009752FE" w:rsidRDefault="009752FE">
            <w:pPr>
              <w:pStyle w:val="ConsPlusNormal"/>
            </w:pPr>
          </w:p>
        </w:tc>
      </w:tr>
      <w:tr w:rsidR="009752FE">
        <w:tc>
          <w:tcPr>
            <w:tcW w:w="10375" w:type="dxa"/>
            <w:gridSpan w:val="4"/>
          </w:tcPr>
          <w:p w:rsidR="009752FE" w:rsidRDefault="009752FE">
            <w:pPr>
              <w:pStyle w:val="ConsPlusNormal"/>
              <w:outlineLvl w:val="2"/>
            </w:pPr>
            <w:r>
              <w:t>2. Самообразование</w:t>
            </w:r>
          </w:p>
        </w:tc>
      </w:tr>
      <w:tr w:rsidR="009752FE">
        <w:tc>
          <w:tcPr>
            <w:tcW w:w="5953" w:type="dxa"/>
            <w:gridSpan w:val="2"/>
          </w:tcPr>
          <w:p w:rsidR="009752FE" w:rsidRDefault="009752FE">
            <w:pPr>
              <w:pStyle w:val="ConsPlusNormal"/>
            </w:pPr>
            <w:r>
              <w:t>Виды подготовки</w:t>
            </w:r>
          </w:p>
        </w:tc>
        <w:tc>
          <w:tcPr>
            <w:tcW w:w="4422" w:type="dxa"/>
            <w:gridSpan w:val="2"/>
          </w:tcPr>
          <w:p w:rsidR="009752FE" w:rsidRDefault="009752FE">
            <w:pPr>
              <w:pStyle w:val="ConsPlusNormal"/>
            </w:pPr>
            <w:r>
              <w:t>Отметка о выполнении</w:t>
            </w:r>
          </w:p>
        </w:tc>
      </w:tr>
      <w:tr w:rsidR="009752FE">
        <w:tc>
          <w:tcPr>
            <w:tcW w:w="5953" w:type="dxa"/>
            <w:gridSpan w:val="2"/>
          </w:tcPr>
          <w:p w:rsidR="009752FE" w:rsidRDefault="009752FE">
            <w:pPr>
              <w:pStyle w:val="ConsPlusNormal"/>
            </w:pPr>
            <w:r>
              <w:lastRenderedPageBreak/>
              <w:t>2.1.</w:t>
            </w:r>
          </w:p>
        </w:tc>
        <w:tc>
          <w:tcPr>
            <w:tcW w:w="4422" w:type="dxa"/>
            <w:gridSpan w:val="2"/>
          </w:tcPr>
          <w:p w:rsidR="009752FE" w:rsidRDefault="009752FE">
            <w:pPr>
              <w:pStyle w:val="ConsPlusNormal"/>
            </w:pPr>
          </w:p>
        </w:tc>
      </w:tr>
      <w:tr w:rsidR="009752FE">
        <w:tc>
          <w:tcPr>
            <w:tcW w:w="10375" w:type="dxa"/>
            <w:gridSpan w:val="4"/>
          </w:tcPr>
          <w:p w:rsidR="009752FE" w:rsidRDefault="009752FE">
            <w:pPr>
              <w:pStyle w:val="ConsPlusNormal"/>
              <w:outlineLvl w:val="2"/>
            </w:pPr>
            <w:r>
              <w:t>3. Стажировка</w:t>
            </w:r>
          </w:p>
        </w:tc>
      </w:tr>
      <w:tr w:rsidR="009752FE">
        <w:tc>
          <w:tcPr>
            <w:tcW w:w="2268" w:type="dxa"/>
          </w:tcPr>
          <w:p w:rsidR="009752FE" w:rsidRDefault="009752FE">
            <w:pPr>
              <w:pStyle w:val="ConsPlusNormal"/>
            </w:pPr>
            <w:r>
              <w:t>Сроки стажировки, наименование организации (предприятия)</w:t>
            </w:r>
          </w:p>
        </w:tc>
        <w:tc>
          <w:tcPr>
            <w:tcW w:w="3685" w:type="dxa"/>
          </w:tcPr>
          <w:p w:rsidR="009752FE" w:rsidRDefault="009752FE">
            <w:pPr>
              <w:pStyle w:val="ConsPlusNormal"/>
            </w:pPr>
            <w:r>
              <w:t>Цель стажировки, планируемые мероприятия</w:t>
            </w:r>
          </w:p>
        </w:tc>
        <w:tc>
          <w:tcPr>
            <w:tcW w:w="4422" w:type="dxa"/>
            <w:gridSpan w:val="2"/>
          </w:tcPr>
          <w:p w:rsidR="009752FE" w:rsidRDefault="009752FE">
            <w:pPr>
              <w:pStyle w:val="ConsPlusNormal"/>
            </w:pPr>
            <w:r>
              <w:t>Результаты стажировки</w:t>
            </w:r>
          </w:p>
        </w:tc>
      </w:tr>
      <w:tr w:rsidR="009752FE">
        <w:tc>
          <w:tcPr>
            <w:tcW w:w="2268" w:type="dxa"/>
          </w:tcPr>
          <w:p w:rsidR="009752FE" w:rsidRDefault="009752FE">
            <w:pPr>
              <w:pStyle w:val="ConsPlusNormal"/>
            </w:pPr>
            <w:r>
              <w:t>3.1.</w:t>
            </w:r>
          </w:p>
        </w:tc>
        <w:tc>
          <w:tcPr>
            <w:tcW w:w="3685" w:type="dxa"/>
          </w:tcPr>
          <w:p w:rsidR="009752FE" w:rsidRDefault="009752FE">
            <w:pPr>
              <w:pStyle w:val="ConsPlusNormal"/>
            </w:pPr>
          </w:p>
        </w:tc>
        <w:tc>
          <w:tcPr>
            <w:tcW w:w="4422" w:type="dxa"/>
            <w:gridSpan w:val="2"/>
          </w:tcPr>
          <w:p w:rsidR="009752FE" w:rsidRDefault="009752FE">
            <w:pPr>
              <w:pStyle w:val="ConsPlusNormal"/>
            </w:pPr>
          </w:p>
        </w:tc>
      </w:tr>
      <w:tr w:rsidR="009752FE">
        <w:tc>
          <w:tcPr>
            <w:tcW w:w="10375" w:type="dxa"/>
            <w:gridSpan w:val="4"/>
          </w:tcPr>
          <w:p w:rsidR="009752FE" w:rsidRDefault="009752FE">
            <w:pPr>
              <w:pStyle w:val="ConsPlusNormal"/>
              <w:jc w:val="both"/>
              <w:outlineLvl w:val="2"/>
            </w:pPr>
            <w:r>
              <w:t>4. Участие в мероприятиях, проводимых в рамках развития муниципального управления</w:t>
            </w:r>
          </w:p>
        </w:tc>
      </w:tr>
      <w:tr w:rsidR="009752FE">
        <w:tc>
          <w:tcPr>
            <w:tcW w:w="2268" w:type="dxa"/>
          </w:tcPr>
          <w:p w:rsidR="009752FE" w:rsidRDefault="009752FE">
            <w:pPr>
              <w:pStyle w:val="ConsPlusNormal"/>
            </w:pPr>
            <w:r>
              <w:t>Сроки проведения мероприятия</w:t>
            </w:r>
          </w:p>
        </w:tc>
        <w:tc>
          <w:tcPr>
            <w:tcW w:w="3685" w:type="dxa"/>
          </w:tcPr>
          <w:p w:rsidR="009752FE" w:rsidRDefault="009752FE">
            <w:pPr>
              <w:pStyle w:val="ConsPlusNormal"/>
            </w:pPr>
            <w:r>
              <w:t>Название мероприятия</w:t>
            </w:r>
          </w:p>
        </w:tc>
        <w:tc>
          <w:tcPr>
            <w:tcW w:w="4422" w:type="dxa"/>
            <w:gridSpan w:val="2"/>
          </w:tcPr>
          <w:p w:rsidR="009752FE" w:rsidRDefault="009752FE">
            <w:pPr>
              <w:pStyle w:val="ConsPlusNormal"/>
            </w:pPr>
            <w:r>
              <w:t>Форма участия в мероприятии</w:t>
            </w:r>
          </w:p>
        </w:tc>
      </w:tr>
      <w:tr w:rsidR="009752FE">
        <w:tc>
          <w:tcPr>
            <w:tcW w:w="2268" w:type="dxa"/>
          </w:tcPr>
          <w:p w:rsidR="009752FE" w:rsidRDefault="009752FE">
            <w:pPr>
              <w:pStyle w:val="ConsPlusNormal"/>
            </w:pPr>
            <w:r>
              <w:t>4.1.</w:t>
            </w:r>
          </w:p>
        </w:tc>
        <w:tc>
          <w:tcPr>
            <w:tcW w:w="3685" w:type="dxa"/>
          </w:tcPr>
          <w:p w:rsidR="009752FE" w:rsidRDefault="009752FE">
            <w:pPr>
              <w:pStyle w:val="ConsPlusNormal"/>
            </w:pPr>
          </w:p>
        </w:tc>
        <w:tc>
          <w:tcPr>
            <w:tcW w:w="4422" w:type="dxa"/>
            <w:gridSpan w:val="2"/>
          </w:tcPr>
          <w:p w:rsidR="009752FE" w:rsidRDefault="009752FE">
            <w:pPr>
              <w:pStyle w:val="ConsPlusNormal"/>
            </w:pPr>
          </w:p>
        </w:tc>
      </w:tr>
      <w:tr w:rsidR="009752FE">
        <w:tc>
          <w:tcPr>
            <w:tcW w:w="10375" w:type="dxa"/>
            <w:gridSpan w:val="4"/>
          </w:tcPr>
          <w:p w:rsidR="009752FE" w:rsidRDefault="009752FE">
            <w:pPr>
              <w:pStyle w:val="ConsPlusNormal"/>
              <w:jc w:val="both"/>
              <w:outlineLvl w:val="2"/>
            </w:pPr>
            <w:r>
              <w:t>5. Участие в разработке проектов нормативных правовых актов, иных документов, предусмотренных в рамках развития муниципального управления</w:t>
            </w:r>
          </w:p>
        </w:tc>
      </w:tr>
      <w:tr w:rsidR="009752FE">
        <w:tc>
          <w:tcPr>
            <w:tcW w:w="5953" w:type="dxa"/>
            <w:gridSpan w:val="2"/>
          </w:tcPr>
          <w:p w:rsidR="009752FE" w:rsidRDefault="009752FE">
            <w:pPr>
              <w:pStyle w:val="ConsPlusNormal"/>
            </w:pPr>
            <w:r>
              <w:t>Наименование проекта нормативного правового акта, иного документа</w:t>
            </w:r>
          </w:p>
        </w:tc>
        <w:tc>
          <w:tcPr>
            <w:tcW w:w="4422" w:type="dxa"/>
            <w:gridSpan w:val="2"/>
          </w:tcPr>
          <w:p w:rsidR="009752FE" w:rsidRDefault="009752FE">
            <w:pPr>
              <w:pStyle w:val="ConsPlusNormal"/>
            </w:pPr>
            <w:r>
              <w:t>Форма участия</w:t>
            </w:r>
          </w:p>
        </w:tc>
      </w:tr>
      <w:tr w:rsidR="009752FE">
        <w:tc>
          <w:tcPr>
            <w:tcW w:w="5953" w:type="dxa"/>
            <w:gridSpan w:val="2"/>
          </w:tcPr>
          <w:p w:rsidR="009752FE" w:rsidRDefault="009752FE">
            <w:pPr>
              <w:pStyle w:val="ConsPlusNormal"/>
            </w:pPr>
            <w:r>
              <w:t>5.1.</w:t>
            </w:r>
          </w:p>
        </w:tc>
        <w:tc>
          <w:tcPr>
            <w:tcW w:w="4422" w:type="dxa"/>
            <w:gridSpan w:val="2"/>
          </w:tcPr>
          <w:p w:rsidR="009752FE" w:rsidRDefault="009752FE">
            <w:pPr>
              <w:pStyle w:val="ConsPlusNormal"/>
            </w:pPr>
          </w:p>
        </w:tc>
      </w:tr>
    </w:tbl>
    <w:p w:rsidR="009752FE" w:rsidRDefault="009752FE">
      <w:pPr>
        <w:pStyle w:val="ConsPlusNormal"/>
      </w:pPr>
    </w:p>
    <w:p w:rsidR="009752FE" w:rsidRDefault="009752FE">
      <w:pPr>
        <w:pStyle w:val="ConsPlusNonformat"/>
        <w:jc w:val="both"/>
      </w:pPr>
      <w:r>
        <w:t xml:space="preserve">    ___________________ (подпись)</w:t>
      </w:r>
    </w:p>
    <w:p w:rsidR="009752FE" w:rsidRDefault="009752FE">
      <w:pPr>
        <w:pStyle w:val="ConsPlusNonformat"/>
        <w:jc w:val="both"/>
      </w:pPr>
    </w:p>
    <w:p w:rsidR="009752FE" w:rsidRDefault="009752FE">
      <w:pPr>
        <w:pStyle w:val="ConsPlusNonformat"/>
        <w:jc w:val="both"/>
      </w:pPr>
      <w:r>
        <w:t xml:space="preserve">    Примечание.</w:t>
      </w:r>
    </w:p>
    <w:p w:rsidR="009752FE" w:rsidRDefault="009752FE">
      <w:pPr>
        <w:pStyle w:val="ConsPlusNonformat"/>
        <w:jc w:val="both"/>
      </w:pPr>
      <w:r>
        <w:t xml:space="preserve">    Индивидуальный   план   подготовки  сдается  в  отдел  организационной,</w:t>
      </w:r>
    </w:p>
    <w:p w:rsidR="009752FE" w:rsidRDefault="009752FE">
      <w:pPr>
        <w:pStyle w:val="ConsPlusNonformat"/>
        <w:jc w:val="both"/>
      </w:pPr>
      <w:r>
        <w:t>правовой  и  кадровой работы администрации муниципального района "Ижемский"</w:t>
      </w:r>
    </w:p>
    <w:p w:rsidR="009752FE" w:rsidRDefault="009752FE">
      <w:pPr>
        <w:pStyle w:val="ConsPlusNonformat"/>
        <w:jc w:val="both"/>
      </w:pPr>
      <w:r>
        <w:t>до 1 декабря текущего года.</w:t>
      </w:r>
    </w:p>
    <w:p w:rsidR="009752FE" w:rsidRDefault="009752FE">
      <w:pPr>
        <w:pStyle w:val="ConsPlusNormal"/>
      </w:pPr>
    </w:p>
    <w:p w:rsidR="009752FE" w:rsidRDefault="009752FE">
      <w:pPr>
        <w:pStyle w:val="ConsPlusNormal"/>
      </w:pPr>
    </w:p>
    <w:p w:rsidR="009752FE" w:rsidRDefault="009752FE">
      <w:pPr>
        <w:pStyle w:val="ConsPlusNormal"/>
        <w:pBdr>
          <w:top w:val="single" w:sz="6" w:space="0" w:color="auto"/>
        </w:pBdr>
        <w:spacing w:before="100" w:after="100"/>
        <w:jc w:val="both"/>
        <w:rPr>
          <w:sz w:val="2"/>
          <w:szCs w:val="2"/>
        </w:rPr>
      </w:pPr>
    </w:p>
    <w:p w:rsidR="001D493E" w:rsidRDefault="001D493E"/>
    <w:sectPr w:rsidR="001D493E" w:rsidSect="00773E8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2FE"/>
    <w:rsid w:val="001D493E"/>
    <w:rsid w:val="001F2C5B"/>
    <w:rsid w:val="007B5DF0"/>
    <w:rsid w:val="00835ED4"/>
    <w:rsid w:val="009752FE"/>
    <w:rsid w:val="00A21E4A"/>
    <w:rsid w:val="00D90F12"/>
    <w:rsid w:val="00EA2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2FE"/>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9752F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752FE"/>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9752FE"/>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3D1FAD02E1FFD7112884EF471F5F8A2B07C6670882C047A72F9AC4CC7FB42353588A23633BA35hCg3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D1FAD02E1FFD71128850F96799A6A6BF713E7C8523532320FFFB1397FD1775h7g5L" TargetMode="External"/><Relationship Id="rId5" Type="http://schemas.openxmlformats.org/officeDocument/2006/relationships/hyperlink" Target="consultantplus://offline/ref=E03C77EAAC76B19F817E0F7E52C24B084630774E4DCF7FEB93C8C368026A2CB7C260567D7493EC39858FBDy2CAN" TargetMode="External"/><Relationship Id="rId4" Type="http://schemas.openxmlformats.org/officeDocument/2006/relationships/hyperlink" Target="consultantplus://offline/ref=E03C77EAAC76B19F817E0F7E52C24B084630774E4CCC7EEC92C8C368026A2CB7C260567D7493EC39858FB4y2CF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4230</Words>
  <Characters>24112</Characters>
  <Application>Microsoft Office Word</Application>
  <DocSecurity>0</DocSecurity>
  <Lines>200</Lines>
  <Paragraphs>56</Paragraphs>
  <ScaleCrop>false</ScaleCrop>
  <Company>Reanimator Extreme Edition</Company>
  <LinksUpToDate>false</LinksUpToDate>
  <CharactersWithSpaces>28286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3</cp:revision>
  <dcterms:created xsi:type="dcterms:W3CDTF">2018-01-25T11:32:00Z</dcterms:created>
  <dcterms:modified xsi:type="dcterms:W3CDTF">2018-01-25T13:02:00Z</dcterms:modified>
</cp:coreProperties>
</file>