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8F7C15" w:rsidRPr="00276F72" w:rsidTr="00276F72">
        <w:trPr>
          <w:trHeight w:val="1107"/>
        </w:trPr>
        <w:tc>
          <w:tcPr>
            <w:tcW w:w="3886" w:type="dxa"/>
            <w:vMerge w:val="restart"/>
            <w:hideMark/>
          </w:tcPr>
          <w:p w:rsidR="008F7C15" w:rsidRP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Изьва</w:t>
            </w:r>
            <w:proofErr w:type="spellEnd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муниципальнöй</w:t>
            </w:r>
            <w:proofErr w:type="spellEnd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районса</w:t>
            </w:r>
            <w:proofErr w:type="spellEnd"/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F7C15" w:rsidRP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2161" w:type="dxa"/>
            <w:hideMark/>
          </w:tcPr>
          <w:p w:rsidR="008F7C15" w:rsidRPr="00276F72" w:rsidRDefault="008F7C15" w:rsidP="0097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8F7C15" w:rsidRP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  <w:p w:rsidR="008F7C15" w:rsidRP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8F7C15" w:rsidRPr="00276F72" w:rsidRDefault="008F7C15" w:rsidP="0027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F72">
              <w:rPr>
                <w:rFonts w:ascii="Times New Roman" w:hAnsi="Times New Roman" w:cs="Times New Roman"/>
                <w:b/>
                <w:sz w:val="22"/>
                <w:szCs w:val="22"/>
              </w:rPr>
              <w:t>«Ижемский»</w:t>
            </w:r>
          </w:p>
        </w:tc>
      </w:tr>
      <w:tr w:rsidR="008F7C15" w:rsidRPr="00276F72" w:rsidTr="00276F72">
        <w:trPr>
          <w:trHeight w:val="326"/>
        </w:trPr>
        <w:tc>
          <w:tcPr>
            <w:tcW w:w="3886" w:type="dxa"/>
            <w:vMerge/>
            <w:vAlign w:val="center"/>
            <w:hideMark/>
          </w:tcPr>
          <w:p w:rsidR="008F7C15" w:rsidRPr="00276F72" w:rsidRDefault="008F7C15" w:rsidP="00975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8F7C15" w:rsidRPr="00276F72" w:rsidRDefault="008F7C15" w:rsidP="0097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vMerge/>
            <w:vAlign w:val="center"/>
            <w:hideMark/>
          </w:tcPr>
          <w:p w:rsidR="008F7C15" w:rsidRPr="00276F72" w:rsidRDefault="008F7C15" w:rsidP="009753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C15" w:rsidRPr="00367637" w:rsidRDefault="008F7C15" w:rsidP="008F7C15">
      <w:pPr>
        <w:jc w:val="center"/>
        <w:rPr>
          <w:rFonts w:ascii="Times New Roman" w:hAnsi="Times New Roman" w:cs="Times New Roman"/>
          <w:b/>
          <w:szCs w:val="20"/>
        </w:rPr>
      </w:pPr>
    </w:p>
    <w:p w:rsidR="008F7C15" w:rsidRPr="00367637" w:rsidRDefault="008F7C15" w:rsidP="008F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7">
        <w:rPr>
          <w:rFonts w:ascii="Times New Roman" w:hAnsi="Times New Roman" w:cs="Times New Roman"/>
          <w:b/>
          <w:sz w:val="28"/>
          <w:szCs w:val="28"/>
        </w:rPr>
        <w:t>Ш У Ö М</w:t>
      </w:r>
    </w:p>
    <w:p w:rsidR="008F7C15" w:rsidRPr="00367637" w:rsidRDefault="008F7C15" w:rsidP="008F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15" w:rsidRDefault="008F7C15" w:rsidP="00D2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D201CD" w:rsidRPr="00367637" w:rsidRDefault="00D201CD" w:rsidP="00D20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C8" w:rsidRDefault="008F7C15" w:rsidP="00276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7637">
        <w:rPr>
          <w:rFonts w:ascii="Times New Roman" w:hAnsi="Times New Roman" w:cs="Times New Roman"/>
          <w:sz w:val="28"/>
          <w:szCs w:val="28"/>
        </w:rPr>
        <w:t xml:space="preserve">от </w:t>
      </w:r>
      <w:r w:rsidR="00D201CD"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7637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276F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1CD">
        <w:rPr>
          <w:rFonts w:ascii="Times New Roman" w:hAnsi="Times New Roman" w:cs="Times New Roman"/>
          <w:sz w:val="28"/>
          <w:szCs w:val="28"/>
        </w:rPr>
        <w:t xml:space="preserve"> 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72">
        <w:rPr>
          <w:rFonts w:ascii="Times New Roman" w:hAnsi="Times New Roman" w:cs="Times New Roman"/>
          <w:sz w:val="28"/>
          <w:szCs w:val="28"/>
        </w:rPr>
        <w:t>980</w:t>
      </w:r>
    </w:p>
    <w:p w:rsidR="008F7C15" w:rsidRPr="00367637" w:rsidRDefault="008F7C15" w:rsidP="00276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367637">
        <w:rPr>
          <w:rFonts w:ascii="Times New Roman" w:hAnsi="Times New Roman" w:cs="Times New Roman"/>
        </w:rPr>
        <w:t xml:space="preserve"> </w:t>
      </w:r>
      <w:r w:rsidRPr="0036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15" w:rsidRPr="00367637" w:rsidRDefault="008F7C15" w:rsidP="008F7C15">
      <w:pPr>
        <w:rPr>
          <w:rFonts w:ascii="Times New Roman" w:hAnsi="Times New Roman" w:cs="Times New Roman"/>
          <w:sz w:val="28"/>
          <w:szCs w:val="28"/>
        </w:rPr>
      </w:pPr>
    </w:p>
    <w:p w:rsidR="00D370C8" w:rsidRDefault="008F7C15" w:rsidP="008F7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3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Программы комплексного развития социальной</w:t>
      </w:r>
    </w:p>
    <w:p w:rsidR="008F7C15" w:rsidRDefault="008F7C15" w:rsidP="008F7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сельского поселения «Ижма»</w:t>
      </w:r>
    </w:p>
    <w:p w:rsidR="008F7C15" w:rsidRPr="004163E0" w:rsidRDefault="008F7C15" w:rsidP="008F7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C15" w:rsidRPr="004163E0" w:rsidRDefault="008F7C15" w:rsidP="008F7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3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«Ижма»</w:t>
      </w:r>
    </w:p>
    <w:p w:rsidR="008F7C15" w:rsidRDefault="008F7C15" w:rsidP="008F7C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C15" w:rsidRPr="00367637" w:rsidRDefault="008F7C15" w:rsidP="008F7C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7637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8F7C15" w:rsidRPr="00367637" w:rsidRDefault="008F7C15" w:rsidP="008F7C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7C15" w:rsidRPr="00367637" w:rsidRDefault="008F7C15" w:rsidP="008F7C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763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F7C15" w:rsidRPr="00367637" w:rsidRDefault="008F7C15" w:rsidP="008F7C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C15" w:rsidRDefault="008F7C15" w:rsidP="008F7C15">
      <w:pPr>
        <w:pStyle w:val="23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«Ижма» на 2017-2028 годы, согласно приложению</w:t>
      </w:r>
      <w:r w:rsidRPr="00F1186A">
        <w:rPr>
          <w:sz w:val="28"/>
          <w:szCs w:val="28"/>
        </w:rPr>
        <w:t>.</w:t>
      </w:r>
    </w:p>
    <w:p w:rsidR="00D201CD" w:rsidRDefault="008F7C15" w:rsidP="00D370C8">
      <w:pPr>
        <w:pStyle w:val="23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01CD">
        <w:rPr>
          <w:sz w:val="28"/>
          <w:szCs w:val="28"/>
        </w:rPr>
        <w:t xml:space="preserve">Контроль исполнения настоящего постановления </w:t>
      </w:r>
      <w:r w:rsidR="009A4C67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</w:t>
      </w:r>
      <w:r w:rsidR="00D201CD">
        <w:rPr>
          <w:sz w:val="28"/>
          <w:szCs w:val="28"/>
        </w:rPr>
        <w:t>.</w:t>
      </w:r>
    </w:p>
    <w:p w:rsidR="00D370C8" w:rsidRDefault="00D201CD" w:rsidP="00D370C8">
      <w:pPr>
        <w:pStyle w:val="23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70C8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8F7C15" w:rsidRPr="00367637" w:rsidRDefault="008F7C15" w:rsidP="008F7C15">
      <w:pPr>
        <w:rPr>
          <w:rFonts w:ascii="Times New Roman" w:hAnsi="Times New Roman" w:cs="Times New Roman"/>
          <w:sz w:val="28"/>
          <w:szCs w:val="28"/>
        </w:rPr>
      </w:pPr>
    </w:p>
    <w:p w:rsidR="008F7C15" w:rsidRPr="00367637" w:rsidRDefault="00D201CD" w:rsidP="009776B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8F7C15" w:rsidRPr="0036763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7C15" w:rsidRPr="003676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F7C15" w:rsidRPr="00367637" w:rsidRDefault="008F7C15" w:rsidP="009776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76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637">
        <w:rPr>
          <w:rFonts w:ascii="Times New Roman" w:hAnsi="Times New Roman" w:cs="Times New Roman"/>
          <w:sz w:val="28"/>
          <w:szCs w:val="28"/>
        </w:rPr>
        <w:t xml:space="preserve">Ижемский»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   </w:t>
      </w:r>
      <w:r w:rsidR="00D201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    </w:t>
      </w:r>
      <w:r w:rsidR="00276F72">
        <w:rPr>
          <w:rFonts w:ascii="Times New Roman" w:hAnsi="Times New Roman" w:cs="Times New Roman"/>
          <w:sz w:val="28"/>
          <w:szCs w:val="28"/>
        </w:rPr>
        <w:t xml:space="preserve">  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1CD">
        <w:rPr>
          <w:rFonts w:ascii="Times New Roman" w:hAnsi="Times New Roman" w:cs="Times New Roman"/>
          <w:sz w:val="28"/>
          <w:szCs w:val="28"/>
        </w:rPr>
        <w:t xml:space="preserve">   Ф.А. Попов</w:t>
      </w:r>
    </w:p>
    <w:p w:rsidR="008F7C15" w:rsidRDefault="008F7C15" w:rsidP="008F7C15">
      <w:pPr>
        <w:rPr>
          <w:rFonts w:ascii="Times New Roman" w:hAnsi="Times New Roman" w:cs="Times New Roman"/>
          <w:sz w:val="20"/>
          <w:szCs w:val="20"/>
        </w:rPr>
      </w:pPr>
    </w:p>
    <w:p w:rsidR="00D201CD" w:rsidRDefault="00D201CD" w:rsidP="008F7C15">
      <w:pPr>
        <w:rPr>
          <w:rFonts w:ascii="Times New Roman" w:hAnsi="Times New Roman" w:cs="Times New Roman"/>
          <w:sz w:val="20"/>
          <w:szCs w:val="20"/>
        </w:rPr>
      </w:pPr>
    </w:p>
    <w:p w:rsidR="00D201CD" w:rsidRDefault="00D201CD" w:rsidP="008F7C15">
      <w:pPr>
        <w:rPr>
          <w:rFonts w:ascii="Times New Roman" w:hAnsi="Times New Roman" w:cs="Times New Roman"/>
          <w:sz w:val="20"/>
          <w:szCs w:val="20"/>
        </w:rPr>
      </w:pPr>
    </w:p>
    <w:p w:rsidR="00D201CD" w:rsidRPr="00367637" w:rsidRDefault="00D201CD" w:rsidP="008F7C15">
      <w:pPr>
        <w:rPr>
          <w:rFonts w:ascii="Times New Roman" w:hAnsi="Times New Roman" w:cs="Times New Roman"/>
          <w:sz w:val="20"/>
          <w:szCs w:val="20"/>
        </w:rPr>
      </w:pPr>
    </w:p>
    <w:p w:rsidR="008F7C15" w:rsidRPr="00367637" w:rsidRDefault="008F7C15" w:rsidP="008F7C15">
      <w:pPr>
        <w:rPr>
          <w:rFonts w:ascii="Times New Roman" w:hAnsi="Times New Roman" w:cs="Times New Roman"/>
        </w:rPr>
      </w:pPr>
    </w:p>
    <w:p w:rsidR="008F7C15" w:rsidRPr="00367637" w:rsidRDefault="008F7C15" w:rsidP="008F7C15">
      <w:pPr>
        <w:rPr>
          <w:rFonts w:ascii="Times New Roman" w:hAnsi="Times New Roman" w:cs="Times New Roman"/>
        </w:rPr>
      </w:pPr>
    </w:p>
    <w:p w:rsidR="008F7C15" w:rsidRPr="00367637" w:rsidRDefault="008F7C15" w:rsidP="008F7C15">
      <w:pPr>
        <w:rPr>
          <w:rFonts w:ascii="Times New Roman" w:hAnsi="Times New Roman" w:cs="Times New Roman"/>
        </w:rPr>
      </w:pPr>
    </w:p>
    <w:p w:rsidR="008F7C15" w:rsidRDefault="008F7C15" w:rsidP="006C6F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7536B" w:rsidRPr="00D201CD" w:rsidRDefault="0097536B" w:rsidP="0097536B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r w:rsidRPr="00D201CD">
        <w:rPr>
          <w:rFonts w:ascii="Times New Roman" w:hAnsi="Times New Roman" w:cs="Times New Roman"/>
          <w:b w:val="0"/>
          <w:color w:val="auto"/>
        </w:rPr>
        <w:t>Приложение</w:t>
      </w:r>
    </w:p>
    <w:p w:rsidR="0097536B" w:rsidRPr="0097536B" w:rsidRDefault="0097536B" w:rsidP="0097536B">
      <w:pPr>
        <w:ind w:firstLine="709"/>
        <w:jc w:val="right"/>
        <w:rPr>
          <w:rFonts w:ascii="Times New Roman" w:hAnsi="Times New Roman" w:cs="Times New Roman"/>
        </w:rPr>
      </w:pPr>
      <w:r w:rsidRPr="0097536B">
        <w:rPr>
          <w:rFonts w:ascii="Times New Roman" w:hAnsi="Times New Roman" w:cs="Times New Roman"/>
        </w:rPr>
        <w:t>к постановлению адми</w:t>
      </w:r>
      <w:r w:rsidR="00EC6644">
        <w:rPr>
          <w:rFonts w:ascii="Times New Roman" w:hAnsi="Times New Roman" w:cs="Times New Roman"/>
        </w:rPr>
        <w:t>ни</w:t>
      </w:r>
      <w:r w:rsidRPr="0097536B">
        <w:rPr>
          <w:rFonts w:ascii="Times New Roman" w:hAnsi="Times New Roman" w:cs="Times New Roman"/>
        </w:rPr>
        <w:t>страции</w:t>
      </w:r>
    </w:p>
    <w:p w:rsidR="0097536B" w:rsidRPr="0097536B" w:rsidRDefault="0097536B" w:rsidP="0097536B">
      <w:pPr>
        <w:ind w:firstLine="709"/>
        <w:jc w:val="right"/>
        <w:rPr>
          <w:rFonts w:ascii="Times New Roman" w:hAnsi="Times New Roman" w:cs="Times New Roman"/>
        </w:rPr>
      </w:pPr>
      <w:r w:rsidRPr="0097536B">
        <w:rPr>
          <w:rFonts w:ascii="Times New Roman" w:hAnsi="Times New Roman" w:cs="Times New Roman"/>
        </w:rPr>
        <w:t>муниципального района «Ижемский»</w:t>
      </w:r>
    </w:p>
    <w:p w:rsidR="0097536B" w:rsidRPr="0097536B" w:rsidRDefault="0097536B" w:rsidP="0097536B">
      <w:pPr>
        <w:ind w:firstLine="709"/>
        <w:jc w:val="right"/>
        <w:rPr>
          <w:rFonts w:ascii="Times New Roman" w:hAnsi="Times New Roman" w:cs="Times New Roman"/>
        </w:rPr>
      </w:pPr>
      <w:r w:rsidRPr="0097536B">
        <w:rPr>
          <w:rFonts w:ascii="Times New Roman" w:hAnsi="Times New Roman" w:cs="Times New Roman"/>
        </w:rPr>
        <w:t>от</w:t>
      </w:r>
      <w:r w:rsidR="00276F72">
        <w:rPr>
          <w:rFonts w:ascii="Times New Roman" w:hAnsi="Times New Roman" w:cs="Times New Roman"/>
        </w:rPr>
        <w:t xml:space="preserve"> 17 ноября 2017 г.</w:t>
      </w:r>
      <w:r w:rsidRPr="0097536B">
        <w:rPr>
          <w:rFonts w:ascii="Times New Roman" w:hAnsi="Times New Roman" w:cs="Times New Roman"/>
        </w:rPr>
        <w:t xml:space="preserve"> №</w:t>
      </w:r>
      <w:r w:rsidR="00276F72">
        <w:rPr>
          <w:rFonts w:ascii="Times New Roman" w:hAnsi="Times New Roman" w:cs="Times New Roman"/>
        </w:rPr>
        <w:t xml:space="preserve"> 980</w:t>
      </w:r>
    </w:p>
    <w:p w:rsidR="006C6FC9" w:rsidRPr="000C146D" w:rsidRDefault="006C6FC9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146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0C146D">
        <w:rPr>
          <w:rFonts w:ascii="Times New Roman" w:hAnsi="Times New Roman" w:cs="Times New Roman"/>
          <w:color w:val="auto"/>
          <w:sz w:val="28"/>
          <w:szCs w:val="28"/>
        </w:rPr>
        <w:br/>
        <w:t>программы комплексного развития социальной инфраструктуры                  МО СП «Ижма» (2017-202</w:t>
      </w:r>
      <w:r w:rsidR="001336B4" w:rsidRPr="000C146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C146D">
        <w:rPr>
          <w:rFonts w:ascii="Times New Roman" w:hAnsi="Times New Roman" w:cs="Times New Roman"/>
          <w:color w:val="auto"/>
          <w:sz w:val="28"/>
          <w:szCs w:val="28"/>
        </w:rPr>
        <w:t xml:space="preserve"> годы)</w:t>
      </w:r>
    </w:p>
    <w:tbl>
      <w:tblPr>
        <w:tblW w:w="949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235"/>
      </w:tblGrid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D370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МО 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СП  «Ижма» (2017-2028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гг.) (далее – программа).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образовательных организаций МО СП «Ижма»;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учреждений физической культуры и спорта МО СП «Ижма»;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учреждений культуры МО СП «Ижма».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C6FC9" w:rsidRDefault="006C6FC9" w:rsidP="000154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нормативы градостроительного проектирования Республики Коми, утверждённые постановлением Правительства Республики Коми от 18.03.2016 г. № 13;</w:t>
            </w:r>
          </w:p>
          <w:p w:rsidR="006C6FC9" w:rsidRDefault="006C6FC9" w:rsidP="000154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Местные нормативы градостроительного проектирования Республики Коми, утверждённые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Республики Коми от 18.03.2016 г. №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«Ижма»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Совета муниципального района «Ижемский» от 22.11.2016 № 5-15/6;</w:t>
            </w:r>
          </w:p>
          <w:p w:rsidR="006C6FC9" w:rsidRDefault="006C6FC9" w:rsidP="000154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территориального планирования МО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>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утверждённая </w:t>
            </w:r>
            <w:r w:rsidR="00F9017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муниципального района «Ижемский» от 25.09.2014 г. № </w:t>
            </w:r>
            <w:r w:rsidR="009C3AA1">
              <w:rPr>
                <w:rFonts w:ascii="Times New Roman" w:hAnsi="Times New Roman" w:cs="Times New Roman"/>
                <w:sz w:val="28"/>
                <w:szCs w:val="28"/>
              </w:rPr>
              <w:t>4-27/3.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 и разработчиков программы, их местонахождение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912BBB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</w:t>
            </w:r>
            <w:r w:rsidR="00D370C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«Иж</w:t>
            </w:r>
            <w:r w:rsidR="00D370C8">
              <w:rPr>
                <w:rFonts w:ascii="Times New Roman" w:hAnsi="Times New Roman" w:cs="Times New Roman"/>
                <w:sz w:val="28"/>
                <w:szCs w:val="28"/>
              </w:rPr>
              <w:t>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6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bookmarkEnd w:id="0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0C146D" w:rsidP="000C14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«Ижма», у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  <w:r w:rsidR="00036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 xml:space="preserve">МР «Ижемский»; </w:t>
            </w:r>
            <w:r w:rsidR="00D370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D370C8"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</w:t>
            </w:r>
            <w:r w:rsidR="000363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 xml:space="preserve"> МР «Ижемский»; управление культуры </w:t>
            </w:r>
            <w:r w:rsidR="00036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6FC9">
              <w:rPr>
                <w:rFonts w:ascii="Times New Roman" w:hAnsi="Times New Roman" w:cs="Times New Roman"/>
                <w:sz w:val="28"/>
                <w:szCs w:val="28"/>
              </w:rPr>
              <w:t>МР  «Ижемский».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D20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  <w:r w:rsidR="00D201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Обеспечение развития социальной инфраструктуры  МО СП «Ижма» с целью создания всесторонних условий для полноценного развития населения.</w:t>
            </w:r>
          </w:p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проблемы;</w:t>
            </w:r>
          </w:p>
          <w:p w:rsidR="006C6FC9" w:rsidRDefault="006C6FC9" w:rsidP="000154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оборудованием, строительства новых корпусов для специализированных учреждений здравоохранения;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создание условий для развития системы  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доступности социальных объектов социальной инфраструктуры в целях улучшения качества жизни граждан пожилого возраста и маломобильных групп населения;</w:t>
            </w:r>
          </w:p>
          <w:p w:rsidR="006C6FC9" w:rsidRDefault="006C6FC9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6C6FC9" w:rsidRDefault="006C6FC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развитие и укрепление материально-технической базы отрасли физическая культура и спорт;</w:t>
            </w:r>
          </w:p>
          <w:p w:rsidR="006C6FC9" w:rsidRDefault="006C6FC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объектов физической культуры и спорта;</w:t>
            </w:r>
          </w:p>
          <w:p w:rsidR="006C6FC9" w:rsidRDefault="006C6FC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эффективного функционирования действующей инфраструктуры физической культуры и спорта;</w:t>
            </w:r>
          </w:p>
          <w:p w:rsidR="006C6FC9" w:rsidRDefault="006C6FC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программы</w:t>
            </w:r>
            <w:bookmarkEnd w:id="1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1127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муниципальных учреждениях здравоохранения;</w:t>
            </w:r>
          </w:p>
          <w:p w:rsidR="006C6FC9" w:rsidRDefault="006C6FC9" w:rsidP="001127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сети муниципальных общеобразовательных организаций;</w:t>
            </w:r>
          </w:p>
          <w:p w:rsidR="006C6FC9" w:rsidRDefault="006C6FC9" w:rsidP="001127B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сети муниципальных образовательных организаций;</w:t>
            </w:r>
          </w:p>
          <w:p w:rsidR="006C6FC9" w:rsidRDefault="006C6FC9" w:rsidP="001127BC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удельный вес населения, систематически занимающегося физической культурой и спортом в общей численности населения; </w:t>
            </w:r>
          </w:p>
          <w:p w:rsidR="006C6FC9" w:rsidRPr="00E1208F" w:rsidRDefault="006C6FC9" w:rsidP="001127BC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обеспеченность спортивными сооружениями населения.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014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МО</w:t>
            </w:r>
            <w:r w:rsidR="00036A0F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6A0F">
              <w:rPr>
                <w:rFonts w:ascii="Times New Roman" w:hAnsi="Times New Roman" w:cs="Times New Roman"/>
                <w:sz w:val="28"/>
                <w:szCs w:val="28"/>
              </w:rPr>
              <w:t>Ижма»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областях: образование, физическая культура и массовый спорт, культура;</w:t>
            </w:r>
          </w:p>
          <w:p w:rsidR="006C6FC9" w:rsidRDefault="006C6FC9" w:rsidP="00014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поселения в области физической культуры и массового спорта.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еализации программы: 2017 - 2028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2017 - 202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– с 2017 г. по 202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6C6FC9" w:rsidRDefault="006C6FC9" w:rsidP="000620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– с 202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3 г. по 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11"/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2017 – 202</w:t>
            </w:r>
            <w:r w:rsidR="00062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составляет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Коми –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них: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6FC9" w:rsidRDefault="006C6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1208F" w:rsidRDefault="006C6FC9" w:rsidP="00E12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C4475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12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C6FC9" w:rsidTr="00EC664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8F" w:rsidRPr="00E1208F" w:rsidRDefault="00E1208F" w:rsidP="00E1208F">
            <w:pPr>
              <w:pStyle w:val="Default"/>
              <w:jc w:val="both"/>
              <w:rPr>
                <w:sz w:val="28"/>
                <w:szCs w:val="28"/>
              </w:rPr>
            </w:pPr>
            <w:r w:rsidRPr="00E1208F">
              <w:rPr>
                <w:sz w:val="28"/>
                <w:szCs w:val="28"/>
              </w:rPr>
              <w:t>Повышение качества, комфортности и уровня жизни населения городского поселения.</w:t>
            </w:r>
          </w:p>
          <w:p w:rsidR="006C6FC9" w:rsidRDefault="00E1208F" w:rsidP="00E12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доступность и обеспеченность объектами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>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жителей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поселения</w:t>
            </w:r>
            <w:proofErr w:type="spellEnd"/>
            <w:r w:rsidRPr="00E12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6FC9" w:rsidRDefault="006C6FC9" w:rsidP="006C6FC9">
      <w:pPr>
        <w:ind w:firstLine="0"/>
      </w:pPr>
      <w:bookmarkStart w:id="3" w:name="sub_1100"/>
    </w:p>
    <w:p w:rsidR="006C6FC9" w:rsidRDefault="006C6FC9" w:rsidP="006C6FC9">
      <w:pPr>
        <w:keepNext/>
        <w:pageBreakBefore/>
        <w:widowControl/>
        <w:tabs>
          <w:tab w:val="left" w:pos="851"/>
        </w:tabs>
        <w:autoSpaceDE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bookmarkStart w:id="4" w:name="_Toc447102804"/>
      <w:bookmarkStart w:id="5" w:name="sub_1103"/>
      <w:bookmarkEnd w:id="3"/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1. Характеристика существующего состояния социальной инфраструктуры</w:t>
      </w:r>
      <w:bookmarkEnd w:id="4"/>
    </w:p>
    <w:p w:rsidR="006C6FC9" w:rsidRDefault="006C6FC9" w:rsidP="00D370C8">
      <w:pPr>
        <w:keepNext/>
        <w:widowControl/>
        <w:tabs>
          <w:tab w:val="left" w:pos="1134"/>
          <w:tab w:val="left" w:pos="1276"/>
        </w:tabs>
        <w:autoSpaceDE/>
        <w:adjustRightInd/>
        <w:spacing w:before="180" w:after="240"/>
        <w:ind w:left="141" w:firstLine="426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6" w:name="_Toc447102805"/>
      <w:r>
        <w:rPr>
          <w:rFonts w:ascii="Times New Roman" w:hAnsi="Times New Roman" w:cs="Times New Roman"/>
          <w:b/>
          <w:bCs/>
          <w:iCs/>
          <w:sz w:val="28"/>
          <w:szCs w:val="28"/>
        </w:rPr>
        <w:t>1.1 Уровень социально-экономического развития</w:t>
      </w:r>
      <w:bookmarkEnd w:id="6"/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социально-экономического развития МО сельского поселения «Ижма»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01.01.2017 года численность населения МО сельского поселения «Ижма» составляла 4,728  тыс. человек, в том числе, с. Ижма -4,326, д.</w:t>
      </w:r>
      <w:r w:rsidR="009C3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Ласта -</w:t>
      </w:r>
      <w:r w:rsidR="009C3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0,301, д.Константиновка - 0,101 чел. тыс. человек. В половозрастной структуре населения на долю населения моложе трудоспособного возраста приходилось 32 % от общей численности населения, на долю трудоспособного населения 50,9 %, на долю старше трудоспособного – 22,8 %. Доля детей в возрасте от 0 до 7 лет в общей численности населения городского поселения составляла 10,7 %, от 7 до 18 лет – 15,4 %, от 5 до 18 лет – 18,7 %. 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занятых в экономике сельского поселения по состоянию на 01.01.2017 года составляла 2,010 тыс. человек. Уровень регистрируемой безработицы – 4,1 %.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МО сельского поселения «Ижма» объектам социального и культурно-бытового обслуживания населения определена в соответствии с Региональными нормативами градостроительного проектирования Республики Коми, утверждённые постановлением Правительства Республики Коми от 18.03.2016 г. № 133 (далее – РНГП РК), и Местными нормативами градостроительного проектирования МО сельского поселения «Ижма», утвержденны</w:t>
      </w:r>
      <w:r w:rsidR="009C3AA1">
        <w:rPr>
          <w:rFonts w:ascii="Times New Roman" w:eastAsia="Calibri" w:hAnsi="Times New Roman" w:cs="Times New Roman"/>
          <w:sz w:val="28"/>
          <w:szCs w:val="28"/>
          <w:lang w:eastAsia="en-US"/>
        </w:rPr>
        <w:t>ми решением Совета муниципального района «Ижемский</w:t>
      </w:r>
      <w:r w:rsidR="00113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от 15.06.2017 г. № 5-19/21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МНГП МО</w:t>
      </w:r>
      <w:r w:rsidR="00113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1324E">
        <w:rPr>
          <w:rFonts w:ascii="Times New Roman" w:eastAsia="Calibri" w:hAnsi="Times New Roman" w:cs="Times New Roman"/>
          <w:sz w:val="28"/>
          <w:szCs w:val="28"/>
          <w:lang w:eastAsia="en-US"/>
        </w:rPr>
        <w:t>Ижма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»).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Образование: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систему образования в МО сельского поселения «Ижма» входят следующие объекты: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объекты регионального значения:</w:t>
      </w:r>
    </w:p>
    <w:p w:rsidR="006C6FC9" w:rsidRDefault="006C6FC9" w:rsidP="006C6FC9">
      <w:pPr>
        <w:widowControl/>
        <w:tabs>
          <w:tab w:val="left" w:pos="851"/>
        </w:tabs>
        <w:autoSpaceDE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 специализированная (коррекционная) образовательная организация на 66  учащихся; </w:t>
      </w:r>
    </w:p>
    <w:p w:rsidR="006C6FC9" w:rsidRDefault="006C6FC9" w:rsidP="006C6FC9">
      <w:pPr>
        <w:keepNext/>
        <w:keepLines/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объекты местного значения МО сельского поселения  «Ижма»: </w:t>
      </w:r>
    </w:p>
    <w:p w:rsidR="006C6FC9" w:rsidRPr="00892904" w:rsidRDefault="006C6FC9" w:rsidP="00F163B6">
      <w:pPr>
        <w:keepNext/>
        <w:keepLines/>
        <w:widowControl/>
        <w:tabs>
          <w:tab w:val="left" w:pos="851"/>
        </w:tabs>
        <w:autoSpaceDE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3B6"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дошкольные образовательные организации суммарной мощностью </w:t>
      </w:r>
      <w:r w:rsidR="00F163B6"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>413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 (в том числе 2 дошкольные группы при общеобразовательных организациях);</w:t>
      </w:r>
    </w:p>
    <w:p w:rsidR="006C6FC9" w:rsidRPr="00892904" w:rsidRDefault="006C6FC9" w:rsidP="00F163B6">
      <w:pPr>
        <w:widowControl/>
        <w:tabs>
          <w:tab w:val="left" w:pos="851"/>
        </w:tabs>
        <w:autoSpaceDE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3B6"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 организаций суммарной мощностью </w:t>
      </w:r>
      <w:r w:rsidR="00F163B6"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628 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 (в том числе 1 вечерняя общеобразовательная организация);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Здравоохранение:</w:t>
      </w:r>
    </w:p>
    <w:p w:rsidR="00E1208F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Базовой лечебно-профилактической медицинской организацией, оказывающей услуги медицинского обслуживания населения сельского поселения, является ГБУЗ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Ижемская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</w:t>
      </w:r>
      <w:r w:rsidR="00D35818">
        <w:rPr>
          <w:rFonts w:ascii="Times New Roman" w:eastAsia="Calibri" w:hAnsi="Times New Roman" w:cs="Times New Roman"/>
          <w:sz w:val="28"/>
          <w:szCs w:val="28"/>
          <w:lang w:eastAsia="en-US"/>
        </w:rPr>
        <w:t>тральная  районная больница» в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35818">
        <w:rPr>
          <w:rFonts w:ascii="Times New Roman" w:eastAsia="Calibri" w:hAnsi="Times New Roman" w:cs="Times New Roman"/>
          <w:sz w:val="28"/>
          <w:szCs w:val="28"/>
          <w:lang w:eastAsia="en-US"/>
        </w:rPr>
        <w:t>Ижма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Районная больница, мощность которой </w:t>
      </w:r>
      <w:r w:rsidR="008149FE">
        <w:rPr>
          <w:rFonts w:ascii="Times New Roman" w:eastAsia="Calibri" w:hAnsi="Times New Roman" w:cs="Times New Roman"/>
          <w:sz w:val="28"/>
          <w:szCs w:val="28"/>
          <w:lang w:eastAsia="en-US"/>
        </w:rPr>
        <w:t>110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</w:t>
      </w:r>
      <w:r w:rsidR="008149FE">
        <w:rPr>
          <w:rFonts w:ascii="Times New Roman" w:eastAsia="Calibri" w:hAnsi="Times New Roman" w:cs="Times New Roman"/>
          <w:sz w:val="28"/>
          <w:szCs w:val="28"/>
          <w:lang w:eastAsia="en-US"/>
        </w:rPr>
        <w:t>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 амбулаторно-поликлиническую и стационарную медицинскую помощь. 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Социальное обслуживание: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социальных услуг, осуществление социальной реабилитации и адаптации граждан, находящихся в трудной жизненной ситуации, в </w:t>
      </w:r>
      <w:r w:rsidR="006F65F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поселении - задачи </w:t>
      </w:r>
      <w:r w:rsidR="0077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РК «ЦСЗН Ижемского района».</w:t>
      </w:r>
      <w:r w:rsidR="0077450D" w:rsidRPr="0077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</w:t>
      </w:r>
      <w:r w:rsidR="0077450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комплексного центра социального обслуживания населения на муниципальное образование, что соответствует наличию данного вида объекта в поселении.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Физическая культура и массовый спорт: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спорта на территории МО</w:t>
      </w:r>
      <w:r w:rsidR="00062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06206D">
        <w:rPr>
          <w:rFonts w:ascii="Times New Roman" w:eastAsia="Calibri" w:hAnsi="Times New Roman" w:cs="Times New Roman"/>
          <w:sz w:val="28"/>
          <w:szCs w:val="28"/>
          <w:lang w:eastAsia="en-US"/>
        </w:rPr>
        <w:t>Ижемский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осуществляли следующие объекты:</w:t>
      </w:r>
    </w:p>
    <w:p w:rsidR="006C6FC9" w:rsidRDefault="006C6FC9" w:rsidP="00053473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объектов, находящихся в ведении МО</w:t>
      </w:r>
      <w:r w:rsidR="00062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06D">
        <w:rPr>
          <w:rFonts w:ascii="Times New Roman" w:eastAsia="Calibri" w:hAnsi="Times New Roman" w:cs="Times New Roman"/>
          <w:sz w:val="28"/>
          <w:szCs w:val="28"/>
          <w:lang w:eastAsia="en-US"/>
        </w:rPr>
        <w:t>Ижемский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 поселения, обеспеченность населения учреждениями физической культуры и массового спорта в соответствии с РНГП РК</w:t>
      </w:r>
      <w:r w:rsidR="000534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Культура: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поселении обеспечивали следующие учреждения: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объекты местного значения МО</w:t>
      </w:r>
      <w:r w:rsidR="000620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МР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0620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Ижемский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»: </w:t>
      </w:r>
    </w:p>
    <w:p w:rsidR="006C6FC9" w:rsidRDefault="006C6FC9" w:rsidP="006C6FC9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библиотека;</w:t>
      </w:r>
    </w:p>
    <w:p w:rsidR="006C6FC9" w:rsidRDefault="006C6FC9" w:rsidP="006C6FC9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общедоступная библиотека;</w:t>
      </w:r>
    </w:p>
    <w:p w:rsidR="006C6FC9" w:rsidRDefault="006C6FC9" w:rsidP="006C6FC9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детская библиотека; </w:t>
      </w:r>
    </w:p>
    <w:p w:rsidR="006C6FC9" w:rsidRDefault="006C6FC9" w:rsidP="006C6FC9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учреждение культуры клубного типа</w:t>
      </w:r>
      <w:r w:rsidR="00E447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C6FC9" w:rsidRDefault="006C6FC9" w:rsidP="006C6FC9">
      <w:pPr>
        <w:pStyle w:val="2"/>
        <w:keepNext/>
        <w:widowControl/>
        <w:tabs>
          <w:tab w:val="left" w:pos="1134"/>
          <w:tab w:val="left" w:pos="1276"/>
        </w:tabs>
        <w:autoSpaceDE/>
        <w:adjustRightInd/>
        <w:spacing w:before="240" w:after="240"/>
        <w:ind w:left="141" w:firstLine="426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7" w:name="_Toc447102806"/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1.2</w:t>
      </w:r>
      <w:r w:rsidR="00E1759E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Сведения о градостроительной деятельности</w:t>
      </w:r>
      <w:bookmarkEnd w:id="7"/>
    </w:p>
    <w:p w:rsidR="006C6FC9" w:rsidRDefault="006C6FC9" w:rsidP="006C6F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6C6FC9" w:rsidRDefault="006C6FC9" w:rsidP="006C6FC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подготовка и утверждение документов территориального планирования муниципальных районов;</w:t>
      </w:r>
    </w:p>
    <w:p w:rsidR="006C6FC9" w:rsidRDefault="006C6FC9" w:rsidP="006C6FC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6C6FC9" w:rsidRDefault="006C6FC9" w:rsidP="006C6FC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6C6FC9" w:rsidRDefault="006C6FC9" w:rsidP="006C6FC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6C6FC9" w:rsidRDefault="006C6FC9" w:rsidP="006C6FC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6C6FC9" w:rsidRDefault="006C6FC9" w:rsidP="006C6FC9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территории МО СП «Ижма» утверждены градостроительные документы:</w:t>
      </w:r>
    </w:p>
    <w:p w:rsidR="006C6FC9" w:rsidRDefault="006C6FC9" w:rsidP="002672F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Генеральный план МО СП  «Ижма», утвержден </w:t>
      </w:r>
      <w:r w:rsidR="002672FC">
        <w:rPr>
          <w:rFonts w:ascii="Times New Roman" w:hAnsi="Times New Roman" w:cs="Times New Roman"/>
          <w:sz w:val="28"/>
          <w:szCs w:val="28"/>
          <w:lang w:eastAsia="ar-SA"/>
        </w:rPr>
        <w:t>Решением Совета муниципального района «Ижемский» от 22.11.2016г. №</w:t>
      </w:r>
      <w:r w:rsidR="006B00AE">
        <w:rPr>
          <w:rFonts w:ascii="Times New Roman" w:hAnsi="Times New Roman" w:cs="Times New Roman"/>
          <w:sz w:val="28"/>
          <w:szCs w:val="28"/>
          <w:lang w:eastAsia="ar-SA"/>
        </w:rPr>
        <w:t xml:space="preserve"> 5-15/6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C6FC9" w:rsidRDefault="006C6FC9" w:rsidP="006B00AE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Правила землепользования и застройки МО СП «Ижма»</w:t>
      </w:r>
      <w:r w:rsidR="006B00A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B00AE" w:rsidRPr="006B00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  <w:lang w:eastAsia="ar-SA"/>
        </w:rPr>
        <w:t>утвержден от 22.11.2016г. № 5-15/6.</w:t>
      </w:r>
    </w:p>
    <w:p w:rsidR="006C6FC9" w:rsidRDefault="006C6FC9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8" w:name="_Toc447102807"/>
      <w:bookmarkEnd w:id="5"/>
    </w:p>
    <w:p w:rsidR="006C6FC9" w:rsidRDefault="006C6FC9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1.3 Прогнозируемый спрос на услуги объектов социальной инфраструктуры</w:t>
      </w:r>
      <w:bookmarkEnd w:id="8"/>
    </w:p>
    <w:p w:rsidR="006C6FC9" w:rsidRDefault="006C6FC9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МО </w:t>
      </w:r>
      <w:r w:rsidR="0029257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«Иж</w:t>
      </w:r>
      <w:r w:rsidR="00292572">
        <w:rPr>
          <w:rFonts w:ascii="Times New Roman" w:hAnsi="Times New Roman" w:cs="Times New Roman"/>
          <w:sz w:val="28"/>
          <w:szCs w:val="28"/>
        </w:rPr>
        <w:t>емский</w:t>
      </w:r>
      <w:r>
        <w:rPr>
          <w:rFonts w:ascii="Times New Roman" w:hAnsi="Times New Roman" w:cs="Times New Roman"/>
          <w:sz w:val="28"/>
          <w:szCs w:val="28"/>
        </w:rPr>
        <w:t xml:space="preserve">» (утверждена </w:t>
      </w:r>
      <w:r w:rsidR="002A19D5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«Ижемский» от 11.12.2014 г. № 4-28/3</w:t>
      </w:r>
      <w:r>
        <w:rPr>
          <w:rFonts w:ascii="Times New Roman" w:hAnsi="Times New Roman" w:cs="Times New Roman"/>
          <w:sz w:val="28"/>
          <w:szCs w:val="28"/>
        </w:rPr>
        <w:t>, далее – ССЭР МО</w:t>
      </w:r>
      <w:r w:rsidR="002672FC">
        <w:rPr>
          <w:rFonts w:ascii="Times New Roman" w:hAnsi="Times New Roman" w:cs="Times New Roman"/>
          <w:sz w:val="28"/>
          <w:szCs w:val="28"/>
        </w:rPr>
        <w:t xml:space="preserve"> </w:t>
      </w:r>
      <w:r w:rsidR="0029257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72FC">
        <w:rPr>
          <w:rFonts w:ascii="Times New Roman" w:hAnsi="Times New Roman" w:cs="Times New Roman"/>
          <w:sz w:val="28"/>
          <w:szCs w:val="28"/>
        </w:rPr>
        <w:t>И</w:t>
      </w:r>
      <w:r w:rsidR="00D370C8">
        <w:rPr>
          <w:rFonts w:ascii="Times New Roman" w:hAnsi="Times New Roman" w:cs="Times New Roman"/>
          <w:sz w:val="28"/>
          <w:szCs w:val="28"/>
        </w:rPr>
        <w:t>же</w:t>
      </w:r>
      <w:r w:rsidR="00292572">
        <w:rPr>
          <w:rFonts w:ascii="Times New Roman" w:hAnsi="Times New Roman" w:cs="Times New Roman"/>
          <w:sz w:val="28"/>
          <w:szCs w:val="28"/>
        </w:rPr>
        <w:t>мский</w:t>
      </w:r>
      <w:r>
        <w:rPr>
          <w:rFonts w:ascii="Times New Roman" w:hAnsi="Times New Roman" w:cs="Times New Roman"/>
          <w:sz w:val="28"/>
          <w:szCs w:val="28"/>
        </w:rPr>
        <w:t xml:space="preserve">») сценарием долгосрочного развития МО СП «Ижма» является инновационный, согласно которому в МО СП «Ижма» ожидается постепенный рост численности населения: к 2020 году до 5,0 тыс. человек, к 2027 году до 8,0 тыс. человек. 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генеральному плану МО СП «Ижма», объем жилищного фонда муниципального образования к 202</w:t>
      </w:r>
      <w:r w:rsidR="00D370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должен составить не менее 200,0  тыс. кв. м общей площади, объем нового жилищного строительства – порядка 107,8_ тыс. кв. м общей площади. Развитие жилой застройки муниципального образования планируется как за счет завершения строительства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C6FC9" w:rsidRDefault="006C6FC9" w:rsidP="006C6FC9"/>
    <w:p w:rsidR="006C6FC9" w:rsidRDefault="006C6FC9" w:rsidP="006C6FC9"/>
    <w:p w:rsidR="006C6FC9" w:rsidRPr="006B00AE" w:rsidRDefault="006C6FC9" w:rsidP="006B00AE">
      <w:pPr>
        <w:ind w:firstLine="0"/>
        <w:jc w:val="center"/>
        <w:rPr>
          <w:rFonts w:ascii="Times New Roman" w:hAnsi="Times New Roman" w:cs="Times New Roman"/>
          <w:b/>
          <w:bCs/>
          <w:iCs/>
        </w:rPr>
      </w:pPr>
      <w:bookmarkStart w:id="9" w:name="_GoBack"/>
      <w:bookmarkEnd w:id="9"/>
      <w:r w:rsidRPr="006B00AE">
        <w:rPr>
          <w:rFonts w:ascii="Times New Roman" w:hAnsi="Times New Roman" w:cs="Times New Roman"/>
          <w:b/>
          <w:bCs/>
          <w:iCs/>
        </w:rPr>
        <w:lastRenderedPageBreak/>
        <w:t>Новое строительство  объектов культурно-бытового назначения</w:t>
      </w:r>
    </w:p>
    <w:tbl>
      <w:tblPr>
        <w:tblpPr w:leftFromText="180" w:rightFromText="180" w:vertAnchor="text" w:horzAnchor="margin" w:tblpY="167"/>
        <w:tblW w:w="94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232"/>
        <w:gridCol w:w="25"/>
        <w:gridCol w:w="1275"/>
        <w:gridCol w:w="1418"/>
        <w:gridCol w:w="1856"/>
      </w:tblGrid>
      <w:tr w:rsidR="0089504C" w:rsidRPr="0006206D" w:rsidTr="007078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707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70784E" w:rsidP="007078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9504C" w:rsidRPr="0006206D" w:rsidRDefault="0089504C" w:rsidP="007078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Очередь строительства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504C" w:rsidRPr="0006206D" w:rsidTr="0089504C">
        <w:trPr>
          <w:cantSplit/>
          <w:tblHeader/>
        </w:trPr>
        <w:tc>
          <w:tcPr>
            <w:tcW w:w="9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b/>
                <w:sz w:val="28"/>
                <w:szCs w:val="28"/>
              </w:rPr>
              <w:t>с. Ижма</w:t>
            </w:r>
          </w:p>
        </w:tc>
      </w:tr>
      <w:tr w:rsidR="0089504C" w:rsidRPr="0006206D" w:rsidTr="0089504C">
        <w:trPr>
          <w:cantSplit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Общественный центр ( почта, АТС, ОВД, отделение сбербанка, интернет-кафе, бытовые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4C" w:rsidRPr="0006206D" w:rsidRDefault="0089504C" w:rsidP="0089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оз.Кучавад</w:t>
            </w:r>
            <w:proofErr w:type="spellEnd"/>
          </w:p>
        </w:tc>
      </w:tr>
      <w:tr w:rsidR="0089504C" w:rsidRPr="0006206D" w:rsidTr="0089504C">
        <w:trPr>
          <w:cantSplit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6C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комплекс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здание:</w:t>
            </w:r>
          </w:p>
          <w:p w:rsidR="0089504C" w:rsidRPr="0006206D" w:rsidRDefault="0089504C" w:rsidP="00895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ЗАГС, администрация СП «Ижма»,  сбербанк, почта, АТС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707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6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сущ. </w:t>
            </w:r>
            <w:proofErr w:type="spellStart"/>
            <w:r w:rsidRPr="0006206D">
              <w:rPr>
                <w:rFonts w:ascii="Times New Roman" w:hAnsi="Times New Roman" w:cs="Times New Roman"/>
                <w:sz w:val="28"/>
                <w:szCs w:val="28"/>
              </w:rPr>
              <w:t>дерев.здания</w:t>
            </w:r>
            <w:proofErr w:type="spellEnd"/>
          </w:p>
        </w:tc>
      </w:tr>
      <w:tr w:rsidR="0089504C" w:rsidRPr="0006206D" w:rsidTr="0089504C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Общественно-торговый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 очередь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2A19D5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06206D">
              <w:rPr>
                <w:sz w:val="28"/>
                <w:szCs w:val="28"/>
              </w:rPr>
              <w:t>Этно</w:t>
            </w:r>
            <w:proofErr w:type="spellEnd"/>
            <w:r w:rsidRPr="0006206D">
              <w:rPr>
                <w:sz w:val="28"/>
                <w:szCs w:val="28"/>
              </w:rPr>
              <w:t xml:space="preserve"> - культурный центр</w:t>
            </w:r>
            <w:r w:rsidR="0070784E">
              <w:rPr>
                <w:sz w:val="28"/>
                <w:szCs w:val="28"/>
              </w:rPr>
              <w:t xml:space="preserve"> </w:t>
            </w:r>
            <w:r w:rsidRPr="0006206D">
              <w:rPr>
                <w:color w:val="000000"/>
                <w:sz w:val="28"/>
                <w:szCs w:val="28"/>
              </w:rPr>
              <w:t>База отдыха «У озера»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25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Общественный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4C" w:rsidRPr="0006206D" w:rsidRDefault="0089504C" w:rsidP="0089504C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89504C" w:rsidRPr="0006206D" w:rsidRDefault="0089504C" w:rsidP="0089504C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color w:val="000000"/>
                <w:sz w:val="28"/>
                <w:szCs w:val="28"/>
                <w:highlight w:val="cyan"/>
              </w:rPr>
            </w:pPr>
            <w:r w:rsidRPr="0006206D">
              <w:rPr>
                <w:color w:val="000000"/>
                <w:sz w:val="28"/>
                <w:szCs w:val="28"/>
              </w:rPr>
              <w:t>Крытый рынок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 очередь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-52"/>
              <w:jc w:val="center"/>
              <w:rPr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rHeight w:val="1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Торгово-гостиничный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 очередь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возле пристани</w:t>
            </w:r>
          </w:p>
        </w:tc>
      </w:tr>
      <w:tr w:rsidR="0089504C" w:rsidRPr="0006206D" w:rsidTr="0089504C">
        <w:trPr>
          <w:cantSplit/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Бассейн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р.Б.Куча</w:t>
            </w:r>
          </w:p>
        </w:tc>
      </w:tr>
      <w:tr w:rsidR="0089504C" w:rsidRPr="0006206D" w:rsidTr="0089504C">
        <w:trPr>
          <w:cantSplit/>
          <w:trHeight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6C5354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Пристань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 очередь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rHeight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</w:t>
            </w:r>
            <w:r w:rsidR="006C5354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Автопавильон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6206D">
              <w:rPr>
                <w:sz w:val="28"/>
                <w:szCs w:val="28"/>
              </w:rPr>
              <w:t>Расч</w:t>
            </w:r>
            <w:proofErr w:type="spellEnd"/>
            <w:r w:rsidRPr="0006206D">
              <w:rPr>
                <w:sz w:val="28"/>
                <w:szCs w:val="28"/>
              </w:rPr>
              <w:t>. 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rHeight w:val="3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6206D">
              <w:rPr>
                <w:b/>
                <w:sz w:val="28"/>
                <w:szCs w:val="28"/>
              </w:rPr>
              <w:t>д. Ласта</w:t>
            </w:r>
          </w:p>
        </w:tc>
      </w:tr>
      <w:tr w:rsidR="0089504C" w:rsidRPr="0006206D" w:rsidTr="0089504C">
        <w:trPr>
          <w:cantSplit/>
          <w:trHeight w:val="3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Торговый центр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 xml:space="preserve">на </w:t>
            </w:r>
            <w:proofErr w:type="spellStart"/>
            <w:r w:rsidRPr="0006206D">
              <w:rPr>
                <w:sz w:val="28"/>
                <w:szCs w:val="28"/>
              </w:rPr>
              <w:t>свободн</w:t>
            </w:r>
            <w:proofErr w:type="spellEnd"/>
            <w:r w:rsidRPr="0006206D">
              <w:rPr>
                <w:sz w:val="28"/>
                <w:szCs w:val="28"/>
              </w:rPr>
              <w:t>.</w:t>
            </w:r>
          </w:p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территории</w:t>
            </w:r>
          </w:p>
        </w:tc>
      </w:tr>
      <w:tr w:rsidR="0089504C" w:rsidRPr="0006206D" w:rsidTr="0089504C">
        <w:trPr>
          <w:cantSplit/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rHeight w:val="3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Реконструкция церкви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 очередь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сущ.</w:t>
            </w:r>
          </w:p>
        </w:tc>
      </w:tr>
      <w:tr w:rsidR="0089504C" w:rsidRPr="0006206D" w:rsidTr="0089504C">
        <w:trPr>
          <w:cantSplit/>
          <w:trHeight w:val="3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6206D">
              <w:rPr>
                <w:b/>
                <w:sz w:val="28"/>
                <w:szCs w:val="28"/>
              </w:rPr>
              <w:t>д. Константиновка</w:t>
            </w:r>
          </w:p>
        </w:tc>
      </w:tr>
      <w:tr w:rsidR="0089504C" w:rsidRPr="0006206D" w:rsidTr="0089504C">
        <w:trPr>
          <w:cantSplit/>
          <w:trHeight w:val="1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Торговый центр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04C" w:rsidRPr="0006206D" w:rsidTr="0089504C">
        <w:trPr>
          <w:cantSplit/>
          <w:trHeight w:val="1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Общественный центр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6206D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4C" w:rsidRPr="0006206D" w:rsidRDefault="0089504C" w:rsidP="0089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4C" w:rsidRPr="0006206D" w:rsidRDefault="0089504C" w:rsidP="0089504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C6FC9" w:rsidRDefault="006C6FC9" w:rsidP="006C6FC9">
      <w:pPr>
        <w:rPr>
          <w:b/>
          <w:bCs/>
          <w:iCs/>
        </w:rPr>
      </w:pPr>
    </w:p>
    <w:p w:rsidR="006C6FC9" w:rsidRPr="0006206D" w:rsidRDefault="006C6FC9" w:rsidP="006C6FC9">
      <w:pPr>
        <w:rPr>
          <w:rFonts w:ascii="Times New Roman" w:hAnsi="Times New Roman" w:cs="Times New Roman"/>
          <w:sz w:val="28"/>
          <w:szCs w:val="28"/>
        </w:rPr>
      </w:pPr>
    </w:p>
    <w:p w:rsidR="001127BC" w:rsidRDefault="001127BC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0" w:name="_Toc447102808"/>
    </w:p>
    <w:p w:rsidR="001127BC" w:rsidRDefault="001127BC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27BC" w:rsidRDefault="001127BC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27BC" w:rsidRDefault="001127BC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72" w:rsidRDefault="00276F72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FC9" w:rsidRDefault="006C6FC9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1.4 Оценка нормативно-правовой базы, необходимой для функционирования и развития социальной инфраструктуры</w:t>
      </w:r>
      <w:bookmarkEnd w:id="10"/>
    </w:p>
    <w:p w:rsidR="006C6FC9" w:rsidRDefault="006C6FC9" w:rsidP="006C6FC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Предусмотренные ст. 8 Конституции Российской Федерации поддержка конкуренции, признание и равная защита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C6FC9" w:rsidRDefault="006C6FC9" w:rsidP="006C6FC9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государственных образовательных организациях субъектов Российской Федерации;</w:t>
      </w:r>
    </w:p>
    <w:p w:rsidR="006C6FC9" w:rsidRDefault="006C6FC9" w:rsidP="006C6FC9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6C6FC9" w:rsidRDefault="006C6FC9" w:rsidP="006C6FC9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C6FC9" w:rsidRDefault="006C6FC9" w:rsidP="006C6FC9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C6FC9" w:rsidRDefault="006C6FC9" w:rsidP="006C6FC9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для жилищного строительства;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6C6FC9" w:rsidRDefault="006C6FC9" w:rsidP="006C6FC9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применимые к участию в обороте юридических лиц (ст. 124 Гражданского кодекса Российской Федерации).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Региональные нормативы градостроительного проектирования Республики Коми  утверждены постановлением Правительства Республики Коми от 18.03.2016 г. № 133 </w:t>
      </w:r>
      <w:r>
        <w:rPr>
          <w:rFonts w:ascii="Times New Roman" w:hAnsi="Times New Roman" w:cs="Times New Roman"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ч. 3 ст.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6C6FC9" w:rsidRDefault="006C6FC9" w:rsidP="00D370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Коми от 24.12.2010 № 469</w:t>
      </w:r>
      <w:r w:rsidR="00D3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Схема территориального планирования Республики Коми,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республики.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</w:p>
    <w:p w:rsidR="006C6FC9" w:rsidRDefault="006C6FC9" w:rsidP="006C6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6C6FC9" w:rsidRDefault="006C6FC9" w:rsidP="006C6F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6FC9" w:rsidRPr="00D370C8" w:rsidRDefault="006C6FC9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00"/>
      <w:r w:rsidRPr="00D370C8">
        <w:rPr>
          <w:rFonts w:ascii="Times New Roman" w:hAnsi="Times New Roman" w:cs="Times New Roman"/>
          <w:color w:val="auto"/>
          <w:sz w:val="28"/>
          <w:szCs w:val="28"/>
        </w:rPr>
        <w:t>2. ПЕРЕЧЕНЬ И КРАТКОЕ ОПИСАНИЕ ПОДПРОГРАММ, ВКЛЮЧЁННЫХ В ПРОГРАММУ, И МЕРОПРИЯТИЙ ПРОГРАММЫ</w:t>
      </w:r>
    </w:p>
    <w:bookmarkEnd w:id="11"/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>
        <w:rPr>
          <w:rFonts w:ascii="Times New Roman" w:hAnsi="Times New Roman" w:cs="Times New Roman"/>
          <w:sz w:val="28"/>
          <w:szCs w:val="28"/>
        </w:rPr>
        <w:t>2. Программа состоит из следующих подпрограмм:</w:t>
      </w:r>
    </w:p>
    <w:bookmarkEnd w:id="12"/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и реконструкция образовательных организаций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 направлены на комплексный подход к решению проблемы создания дополнительных мест в сети муниципальных образовательных организаций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</w:t>
      </w:r>
      <w:r>
        <w:rPr>
          <w:rFonts w:ascii="Times New Roman" w:hAnsi="Times New Roman" w:cs="Times New Roman"/>
          <w:sz w:val="28"/>
          <w:szCs w:val="28"/>
        </w:rPr>
        <w:t>», реализующих основные общеобразовательные программы, в том числе за счёт строительства новых зданий муниципальных образовательных организаций, строительства блоков на территориях существующих муниципальных образовательных организаций в микрорайонах плотной жилой застройки.</w:t>
      </w:r>
    </w:p>
    <w:p w:rsidR="006C6FC9" w:rsidRDefault="00D370C8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6FC9">
        <w:rPr>
          <w:rFonts w:ascii="Times New Roman" w:hAnsi="Times New Roman" w:cs="Times New Roman"/>
          <w:sz w:val="28"/>
          <w:szCs w:val="28"/>
        </w:rPr>
        <w:t xml:space="preserve"> «Строительство и реконструкция муниципальных учреждений физической культуры и спорта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 w:rsidR="006C6FC9"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</w:t>
      </w:r>
      <w:r w:rsidR="006C6FC9">
        <w:rPr>
          <w:rFonts w:ascii="Times New Roman" w:hAnsi="Times New Roman" w:cs="Times New Roman"/>
          <w:sz w:val="28"/>
          <w:szCs w:val="28"/>
        </w:rPr>
        <w:t>».</w:t>
      </w: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 направлены на комплексный подход к решению проблемы создания дополнительных мест в сети муниципальных учреждений физической культуры и спорта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</w:t>
      </w:r>
      <w:r>
        <w:rPr>
          <w:rFonts w:ascii="Times New Roman" w:hAnsi="Times New Roman" w:cs="Times New Roman"/>
          <w:sz w:val="28"/>
          <w:szCs w:val="28"/>
        </w:rPr>
        <w:t>», в том числе за счёт строительства нового здания плавательного бассейна, строительства лыжной базы, строительства блоков на территориях существующих муниципальных учреждений физической культуры и спорта в микрорайонах плотной жилой застройки.</w:t>
      </w: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0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и реконструкция учреждений культуры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 направлены на комплексный подход к решению проблемы в сети муниципальных учреждений культуры МО</w:t>
      </w:r>
      <w:r w:rsidR="00A91AB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ABF">
        <w:rPr>
          <w:rFonts w:ascii="Times New Roman" w:hAnsi="Times New Roman" w:cs="Times New Roman"/>
          <w:sz w:val="28"/>
          <w:szCs w:val="28"/>
        </w:rPr>
        <w:t>Ижма</w:t>
      </w:r>
      <w:r>
        <w:rPr>
          <w:rFonts w:ascii="Times New Roman" w:hAnsi="Times New Roman" w:cs="Times New Roman"/>
          <w:sz w:val="28"/>
          <w:szCs w:val="28"/>
        </w:rPr>
        <w:t>», в том числе за счёт строительства нового здания музея,  строительства блоков на территориях существующих муниципальных учреждений культуры в микрорайонах плотной жилой застройки.</w:t>
      </w:r>
    </w:p>
    <w:p w:rsidR="006C6FC9" w:rsidRDefault="006C6FC9" w:rsidP="006C6F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F72" w:rsidRDefault="00276F72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400"/>
    </w:p>
    <w:p w:rsidR="006C6FC9" w:rsidRPr="00D370C8" w:rsidRDefault="006C6FC9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ОБОСНОВАНИЕ РЕСУРСНОГО ОБЕСПЕЧЕНИЯ ПРОГРАММЫ</w:t>
      </w:r>
    </w:p>
    <w:bookmarkEnd w:id="13"/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</w:p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Общий объём бюджетных ассигнований, необходимых для реализации мероприятий программы, составляет </w:t>
      </w:r>
      <w:r w:rsidR="00A91A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5"/>
        <w:gridCol w:w="12"/>
        <w:gridCol w:w="1549"/>
        <w:gridCol w:w="13"/>
        <w:gridCol w:w="696"/>
        <w:gridCol w:w="13"/>
        <w:gridCol w:w="71"/>
        <w:gridCol w:w="771"/>
        <w:gridCol w:w="10"/>
        <w:gridCol w:w="849"/>
        <w:gridCol w:w="710"/>
        <w:gridCol w:w="119"/>
        <w:gridCol w:w="731"/>
        <w:gridCol w:w="127"/>
        <w:gridCol w:w="1858"/>
      </w:tblGrid>
      <w:tr w:rsidR="006C6FC9" w:rsidTr="00276F72"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127BC" w:rsidRDefault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C6FC9" w:rsidRDefault="006C6FC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6C6FC9" w:rsidTr="00276F72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C9" w:rsidRDefault="006C6FC9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6C6FC9" w:rsidTr="00276F72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C9" w:rsidRDefault="006C6F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FC9" w:rsidRDefault="006C6F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C9" w:rsidRDefault="006C6FC9" w:rsidP="0013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1336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C6FC9" w:rsidTr="00276F7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6FC9" w:rsidTr="00276F7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программы, в том числе из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C9" w:rsidRDefault="00A91ABF" w:rsidP="00A91A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9" w:rsidRDefault="00A91ABF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и реконструкция учреждений физической культуры и спорта МО</w:t>
            </w:r>
            <w:r w:rsidR="00A91ABF">
              <w:rPr>
                <w:rFonts w:ascii="Times New Roman" w:hAnsi="Times New Roman" w:cs="Times New Roman"/>
              </w:rPr>
              <w:t xml:space="preserve"> СП </w:t>
            </w:r>
            <w:r>
              <w:rPr>
                <w:rFonts w:ascii="Times New Roman" w:hAnsi="Times New Roman" w:cs="Times New Roman"/>
              </w:rPr>
              <w:t>«</w:t>
            </w:r>
            <w:r w:rsidR="00A91ABF">
              <w:rPr>
                <w:rFonts w:ascii="Times New Roman" w:hAnsi="Times New Roman" w:cs="Times New Roman"/>
              </w:rPr>
              <w:t>Ижма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C9" w:rsidRDefault="00A91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FC9" w:rsidTr="00276F72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A46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 и реконструкция образовательных организаций МО</w:t>
            </w:r>
            <w:r w:rsidR="00A46068">
              <w:rPr>
                <w:rFonts w:ascii="Times New Roman" w:hAnsi="Times New Roman" w:cs="Times New Roman"/>
              </w:rPr>
              <w:t xml:space="preserve"> СП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46068">
              <w:rPr>
                <w:rFonts w:ascii="Times New Roman" w:hAnsi="Times New Roman" w:cs="Times New Roman"/>
              </w:rPr>
              <w:t>Ижма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 w:rsidP="00A46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 и реконструкция учреждений культуры МО</w:t>
            </w:r>
            <w:r w:rsidR="00A46068">
              <w:rPr>
                <w:rFonts w:ascii="Times New Roman" w:hAnsi="Times New Roman" w:cs="Times New Roman"/>
              </w:rPr>
              <w:t xml:space="preserve"> СП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46068">
              <w:rPr>
                <w:rFonts w:ascii="Times New Roman" w:hAnsi="Times New Roman" w:cs="Times New Roman"/>
              </w:rPr>
              <w:t>Ижма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6FC9" w:rsidTr="00276F7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9" w:rsidRDefault="006C6F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C9" w:rsidRDefault="00A460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C6FC9" w:rsidRPr="00D370C8" w:rsidRDefault="006C6FC9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600"/>
      <w:r>
        <w:rPr>
          <w:rFonts w:ascii="Times New Roman" w:hAnsi="Times New Roman" w:cs="Times New Roman"/>
          <w:sz w:val="28"/>
          <w:szCs w:val="28"/>
        </w:rPr>
        <w:br/>
      </w:r>
      <w:r w:rsidRPr="00D370C8">
        <w:rPr>
          <w:rFonts w:ascii="Times New Roman" w:hAnsi="Times New Roman" w:cs="Times New Roman"/>
          <w:color w:val="auto"/>
          <w:sz w:val="28"/>
          <w:szCs w:val="28"/>
        </w:rPr>
        <w:t>4. МЕТОДИКА ОЦЕНКИ ЭФФЕКТИВНОСТИ РЕАЛИЗАЦИИ ПРОГРАММЫ</w:t>
      </w:r>
    </w:p>
    <w:bookmarkEnd w:id="14"/>
    <w:p w:rsidR="006C6FC9" w:rsidRDefault="006C6FC9" w:rsidP="006C6FC9">
      <w:pPr>
        <w:rPr>
          <w:rFonts w:ascii="Times New Roman" w:hAnsi="Times New Roman" w:cs="Times New Roman"/>
          <w:sz w:val="28"/>
          <w:szCs w:val="28"/>
        </w:rPr>
      </w:pPr>
    </w:p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8"/>
      <w:r>
        <w:rPr>
          <w:rFonts w:ascii="Times New Roman" w:hAnsi="Times New Roman" w:cs="Times New Roman"/>
          <w:sz w:val="28"/>
          <w:szCs w:val="28"/>
        </w:rPr>
        <w:t>4.1 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5"/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администрацией МО</w:t>
      </w:r>
      <w:r w:rsidR="00A4606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6068">
        <w:rPr>
          <w:rFonts w:ascii="Times New Roman" w:hAnsi="Times New Roman" w:cs="Times New Roman"/>
          <w:sz w:val="28"/>
          <w:szCs w:val="28"/>
        </w:rPr>
        <w:t>Ижма</w:t>
      </w:r>
      <w:r>
        <w:rPr>
          <w:rFonts w:ascii="Times New Roman" w:hAnsi="Times New Roman" w:cs="Times New Roman"/>
          <w:sz w:val="28"/>
          <w:szCs w:val="28"/>
        </w:rPr>
        <w:t>» на основе информации, необходимой для её проведения, предоставляемой исполнителями мероприятий программы.</w:t>
      </w:r>
    </w:p>
    <w:p w:rsidR="00D370C8" w:rsidRDefault="00D370C8" w:rsidP="00495D66">
      <w:pPr>
        <w:ind w:firstLine="709"/>
      </w:pPr>
      <w:bookmarkStart w:id="16" w:name="sub_1700"/>
    </w:p>
    <w:p w:rsidR="006C6FC9" w:rsidRPr="00D370C8" w:rsidRDefault="006C6FC9" w:rsidP="006C6F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47102810"/>
      <w:r w:rsidRPr="00D370C8">
        <w:rPr>
          <w:rFonts w:ascii="Times New Roman" w:hAnsi="Times New Roman" w:cs="Times New Roman"/>
          <w:color w:val="auto"/>
          <w:sz w:val="28"/>
          <w:szCs w:val="28"/>
        </w:rPr>
        <w:t>5. ПРЕДЛОЖЕНИЯ ПО ПОВЫШЕНИЮ ДОСТУПНОСТИ СРЕДЫ ДЛЯ МАЛОМОБИЛЬНЫХ ГРУПП НАСЕЛЕНИЯ</w:t>
      </w:r>
      <w:bookmarkEnd w:id="17"/>
    </w:p>
    <w:p w:rsidR="006C6FC9" w:rsidRPr="00D370C8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безбарьерную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</w:t>
      </w: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276F72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                                                                                                          </w:t>
      </w:r>
    </w:p>
    <w:p w:rsidR="00276F72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59.13330.2012 «Свод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СНиП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35-01.2001»;</w:t>
      </w:r>
    </w:p>
    <w:p w:rsidR="00276F72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СП 35-101-2001 «Проектирование зданий и сооружений с учетом доступности для маломобильных групп населения. Общие положения»;</w:t>
      </w:r>
    </w:p>
    <w:p w:rsidR="006E2949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СП 35-102-2001 «Жилая среда с планировочными элементами, доступными инвалидам»;</w:t>
      </w:r>
    </w:p>
    <w:p w:rsidR="006E2949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6E2949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35-103-2001 «Общественные здания и сооружения, доступные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маломобильным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посетителям»;</w:t>
      </w:r>
    </w:p>
    <w:p w:rsidR="006C6FC9" w:rsidRPr="00D370C8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</w:t>
      </w:r>
      <w:r w:rsidR="00FD399E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езопасности, удобства и информативности: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возможности беспрепятственно достигнуть места обслуживания и воспользоваться предоставленным обслуживанием;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беспрепятственного движения по коммуникационным путям, помещениям и пространствам;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возможности своевременно воспользоваться местами отдыха, ожидания и сопутствующего обслуживания;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избежать травм, ранений, увечий, излишней усталости из-за свойств архитектурной среды зданий;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своевременного опознавания и реагирования на места и зоны риска;                                    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предупреждение потребителей о зонах, представляющих потенциальную опасность;                                      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своевременное распознавание ориентиров в архитектурной среде общественных зданий;      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точную идентификацию своего места нахождения и мест, являющихся целью посещения;                       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использование средств информирования, соответствующих особенностям различных групп потребителей;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эффективной ориентации посетителя, как в светлое, так и в темное время суток;                                                                                                       </w:t>
      </w:r>
    </w:p>
    <w:p w:rsidR="00FD399E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сокращение времени и усилий на получение необходимой информации;                                                                                                                </w:t>
      </w:r>
    </w:p>
    <w:p w:rsidR="006C6FC9" w:rsidRPr="00D370C8" w:rsidRDefault="006C6FC9" w:rsidP="00495D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иметь непрерывную информационную поддержку на всем </w:t>
      </w: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пути следования по зданию.</w:t>
      </w:r>
    </w:p>
    <w:bookmarkEnd w:id="16"/>
    <w:p w:rsidR="006C6FC9" w:rsidRDefault="006C6FC9" w:rsidP="006C6FC9">
      <w:pPr>
        <w:ind w:firstLine="0"/>
      </w:pPr>
    </w:p>
    <w:p w:rsidR="006C6FC9" w:rsidRDefault="006C6FC9" w:rsidP="006C6F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47102814"/>
      <w:r>
        <w:rPr>
          <w:rFonts w:ascii="Times New Roman" w:hAnsi="Times New Roman" w:cs="Times New Roman"/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8"/>
    </w:p>
    <w:p w:rsidR="006C6FC9" w:rsidRDefault="006C6FC9" w:rsidP="006C6F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МО СП «Ижма»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p w:rsidR="006C6FC9" w:rsidRDefault="006C6FC9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МО СП «Ижма» рекомендуется:</w:t>
      </w:r>
    </w:p>
    <w:p w:rsidR="006C6FC9" w:rsidRDefault="006C6FC9" w:rsidP="00495D66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Республики Коми,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FC9" w:rsidRDefault="006C6FC9" w:rsidP="00495D66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предоставления следующих муниципальных услуг и функций: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 из ИСОГД;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разработки и утверждения документов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 в электронном виде;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6C6FC9" w:rsidRDefault="006C6FC9" w:rsidP="00495D66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6C6FC9" w:rsidRDefault="006C6FC9" w:rsidP="006C6FC9">
      <w:pPr>
        <w:rPr>
          <w:rFonts w:ascii="Times New Roman" w:hAnsi="Times New Roman" w:cs="Times New Roman"/>
        </w:rPr>
      </w:pPr>
    </w:p>
    <w:p w:rsidR="006C6FC9" w:rsidRDefault="006C6FC9" w:rsidP="006C6FC9">
      <w:pPr>
        <w:jc w:val="right"/>
        <w:rPr>
          <w:rFonts w:ascii="Times New Roman" w:hAnsi="Times New Roman" w:cs="Times New Roman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C8" w:rsidRDefault="00D370C8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495D66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949" w:rsidRDefault="006E2949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949" w:rsidRDefault="006E2949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66" w:rsidRDefault="00A46068" w:rsidP="00495D6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0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«Строительство и реконструкция учреждений </w:t>
      </w:r>
    </w:p>
    <w:p w:rsidR="00495D66" w:rsidRDefault="00A46068" w:rsidP="00495D6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МО СП «Ижма» программы «Комплексное развитие </w:t>
      </w:r>
    </w:p>
    <w:p w:rsidR="00A46068" w:rsidRPr="00D370C8" w:rsidRDefault="00A46068" w:rsidP="00495D6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 МО СП «Ижма» (2017-202</w:t>
      </w:r>
      <w:r w:rsidR="001127BC" w:rsidRPr="00D370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 гг.)</w:t>
      </w:r>
    </w:p>
    <w:p w:rsidR="002F60CB" w:rsidRDefault="002F60CB" w:rsidP="005219D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В настоящее время сеть системы образования сельского поселения «Ижма» представлена следующими юридическими лицами: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МБОУ «</w:t>
      </w:r>
      <w:proofErr w:type="spellStart"/>
      <w:r w:rsidRPr="005219D3">
        <w:rPr>
          <w:sz w:val="28"/>
          <w:szCs w:val="28"/>
          <w:lang w:val="ru-RU" w:eastAsia="ru-RU" w:bidi="ar-SA"/>
        </w:rPr>
        <w:t>ИжемскаяСОШ</w:t>
      </w:r>
      <w:proofErr w:type="spellEnd"/>
      <w:r w:rsidRPr="005219D3">
        <w:rPr>
          <w:sz w:val="28"/>
          <w:szCs w:val="28"/>
          <w:lang w:val="ru-RU" w:eastAsia="ru-RU" w:bidi="ar-SA"/>
        </w:rPr>
        <w:t>»;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МБДОУ «Детский сад №1» с.Ижма;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МБДОУ «Детский сад №2» с.Ижма;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МБДОУ «Детский сад №3» с.Ижма;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МБОУ «</w:t>
      </w:r>
      <w:proofErr w:type="spellStart"/>
      <w:r w:rsidRPr="005219D3">
        <w:rPr>
          <w:sz w:val="28"/>
          <w:szCs w:val="28"/>
          <w:lang w:val="ru-RU" w:eastAsia="ru-RU" w:bidi="ar-SA"/>
        </w:rPr>
        <w:t>Ластинская</w:t>
      </w:r>
      <w:proofErr w:type="spellEnd"/>
      <w:r w:rsidRPr="005219D3">
        <w:rPr>
          <w:sz w:val="28"/>
          <w:szCs w:val="28"/>
          <w:lang w:val="ru-RU" w:eastAsia="ru-RU" w:bidi="ar-SA"/>
        </w:rPr>
        <w:t xml:space="preserve"> НОШ»;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/>
        </w:rPr>
      </w:pPr>
      <w:r w:rsidRPr="005219D3">
        <w:rPr>
          <w:sz w:val="28"/>
          <w:szCs w:val="28"/>
          <w:lang w:val="ru-RU"/>
        </w:rPr>
        <w:t>МБУДО</w:t>
      </w:r>
      <w:r w:rsidRPr="005219D3">
        <w:rPr>
          <w:bCs/>
          <w:sz w:val="28"/>
          <w:szCs w:val="28"/>
          <w:lang w:val="ru-RU"/>
        </w:rPr>
        <w:t>«</w:t>
      </w:r>
      <w:proofErr w:type="spellStart"/>
      <w:r w:rsidRPr="005219D3">
        <w:rPr>
          <w:bCs/>
          <w:sz w:val="28"/>
          <w:szCs w:val="28"/>
          <w:lang w:val="ru-RU"/>
        </w:rPr>
        <w:t>Ижемская</w:t>
      </w:r>
      <w:proofErr w:type="spellEnd"/>
      <w:r w:rsidRPr="005219D3">
        <w:rPr>
          <w:bCs/>
          <w:sz w:val="28"/>
          <w:szCs w:val="28"/>
          <w:lang w:val="ru-RU"/>
        </w:rPr>
        <w:t xml:space="preserve"> детско-юношеская спортивная школа»;</w:t>
      </w:r>
    </w:p>
    <w:p w:rsidR="005219D3" w:rsidRPr="005219D3" w:rsidRDefault="005219D3" w:rsidP="006E2949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/>
        </w:rPr>
      </w:pPr>
      <w:r w:rsidRPr="005219D3">
        <w:rPr>
          <w:sz w:val="28"/>
          <w:szCs w:val="28"/>
          <w:lang w:val="ru-RU"/>
        </w:rPr>
        <w:t>МБУДО</w:t>
      </w:r>
      <w:r w:rsidRPr="005219D3">
        <w:rPr>
          <w:bCs/>
          <w:sz w:val="28"/>
          <w:szCs w:val="28"/>
          <w:lang w:val="ru-RU"/>
        </w:rPr>
        <w:t>«Ижемский районный центр детского творчества».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Анализ современного состояния образования в сельском поселении «Ижма»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Основными задачами в системе образования являются: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- создание условий для обеспеченности доступности качественного образования;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 учреждений образования, оснащение их компьютерной техникой;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- строительство и капитальный ремонт объектов образования.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2) Поддержка и развитие профессионального мастерства педагогических работников: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3) Развитие системы поддержки одаренных детей и талантливой молодежи: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4) Повышение доступности образования для лиц с ограниченными возможностями здоровья и инвалидов: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Формирование </w:t>
      </w:r>
      <w:proofErr w:type="spellStart"/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безопасных условий организации образовательного процесса: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«</w:t>
      </w:r>
      <w:proofErr w:type="spellStart"/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Ижемская</w:t>
      </w:r>
      <w:proofErr w:type="spellEnd"/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СОШ» состоит из следующих зданий:</w:t>
      </w:r>
    </w:p>
    <w:p w:rsidR="005219D3" w:rsidRPr="005219D3" w:rsidRDefault="005219D3" w:rsidP="00495D6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219D3">
        <w:rPr>
          <w:color w:val="000000"/>
          <w:sz w:val="28"/>
          <w:szCs w:val="28"/>
          <w:lang w:val="ru-RU"/>
        </w:rPr>
        <w:lastRenderedPageBreak/>
        <w:t>Часть основного здания школы 1965 года постройки деревянное, одноэтажное, вторая часть 1999 года постройки</w:t>
      </w:r>
      <w:r w:rsidR="00F163B6">
        <w:rPr>
          <w:color w:val="000000"/>
          <w:sz w:val="28"/>
          <w:szCs w:val="28"/>
          <w:lang w:val="ru-RU"/>
        </w:rPr>
        <w:t xml:space="preserve"> </w:t>
      </w:r>
      <w:r w:rsidRPr="005219D3">
        <w:rPr>
          <w:color w:val="000000"/>
          <w:sz w:val="28"/>
          <w:szCs w:val="28"/>
          <w:lang w:val="ru-RU"/>
        </w:rPr>
        <w:t>кирпичное, двухэтажное. Площадь застройки здания 2896,3м</w:t>
      </w:r>
      <w:r w:rsidRPr="005219D3">
        <w:rPr>
          <w:color w:val="000000"/>
          <w:sz w:val="28"/>
          <w:szCs w:val="28"/>
          <w:vertAlign w:val="superscript"/>
          <w:lang w:val="ru-RU"/>
        </w:rPr>
        <w:t>2</w:t>
      </w:r>
      <w:r w:rsidRPr="005219D3">
        <w:rPr>
          <w:color w:val="000000"/>
          <w:sz w:val="28"/>
          <w:szCs w:val="28"/>
          <w:lang w:val="ru-RU"/>
        </w:rPr>
        <w:t>, общий объем 13305,8 м</w:t>
      </w:r>
      <w:r w:rsidRPr="005219D3">
        <w:rPr>
          <w:color w:val="000000"/>
          <w:sz w:val="28"/>
          <w:szCs w:val="28"/>
          <w:vertAlign w:val="superscript"/>
          <w:lang w:val="ru-RU"/>
        </w:rPr>
        <w:t>3</w:t>
      </w:r>
      <w:r w:rsidRPr="005219D3">
        <w:rPr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«КТК». Износ здания деревянной части здания по техническому паспорту на здание составленному в 2009 году составляет 60%, кирпичной части здания 12%. В данном здании обучаются 339 обучающихся (5-11 классы). </w:t>
      </w:r>
    </w:p>
    <w:p w:rsidR="005219D3" w:rsidRPr="005219D3" w:rsidRDefault="005219D3" w:rsidP="00495D6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219D3">
        <w:rPr>
          <w:color w:val="000000"/>
          <w:sz w:val="28"/>
          <w:szCs w:val="28"/>
          <w:lang w:val="ru-RU"/>
        </w:rPr>
        <w:t>Здание начальной школы 1972 года постройки, одноэтажное, деревянное, приспособленное. Площадь застройки здания 514,8м</w:t>
      </w:r>
      <w:r w:rsidRPr="005219D3">
        <w:rPr>
          <w:color w:val="000000"/>
          <w:sz w:val="28"/>
          <w:szCs w:val="28"/>
          <w:vertAlign w:val="superscript"/>
          <w:lang w:val="ru-RU"/>
        </w:rPr>
        <w:t>2</w:t>
      </w:r>
      <w:r w:rsidRPr="005219D3">
        <w:rPr>
          <w:color w:val="000000"/>
          <w:sz w:val="28"/>
          <w:szCs w:val="28"/>
          <w:lang w:val="ru-RU"/>
        </w:rPr>
        <w:t>, общий объем 1565,2м</w:t>
      </w:r>
      <w:r w:rsidRPr="005219D3">
        <w:rPr>
          <w:color w:val="000000"/>
          <w:sz w:val="28"/>
          <w:szCs w:val="28"/>
          <w:vertAlign w:val="superscript"/>
          <w:lang w:val="ru-RU"/>
        </w:rPr>
        <w:t>3</w:t>
      </w:r>
      <w:r w:rsidRPr="005219D3">
        <w:rPr>
          <w:color w:val="000000"/>
          <w:sz w:val="28"/>
          <w:szCs w:val="28"/>
          <w:lang w:val="ru-RU"/>
        </w:rPr>
        <w:t>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56%. В данном здании обучаются 276 обучающихся.Здание находится в неудовлетворительном состоянии, площади учебных помещений не соответствуют санитарным нормам, двух сменный режим обучения. Необходимо строительство новой школы в с.Ижма на 600 мест.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МБДОУ «Детский сад №1» с.</w:t>
      </w:r>
      <w:r w:rsidR="00D370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Ижма</w:t>
      </w:r>
      <w:r w:rsidR="00F163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состоит из следующих зданий:</w:t>
      </w:r>
    </w:p>
    <w:p w:rsidR="005219D3" w:rsidRPr="005219D3" w:rsidRDefault="005219D3" w:rsidP="00495D6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</w:rPr>
        <w:t>Основное здание детского сада 1968 года постройки, деревянное, одноэтажное. Площадь застройки здания 935,9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1361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40%. Данное учреждение посещает 111 воспитанников. </w:t>
      </w:r>
    </w:p>
    <w:p w:rsidR="005219D3" w:rsidRPr="005219D3" w:rsidRDefault="005219D3" w:rsidP="00495D6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 xml:space="preserve">Второе здание детского сада, 1986 года постройки, одноэтажное, деревянное. 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321,5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994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54%. В связи с низкой температурой воздуха в групповых помещениях необходимо провести работы по капитальному ремонту здания. 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МБДОУ «Детский сад №</w:t>
      </w:r>
      <w:r w:rsidR="00C65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2» с.</w:t>
      </w:r>
      <w:r w:rsidR="00C65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Ижма: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</w:rPr>
        <w:t>Здание детского сада 2014 года постройки, кирпичное, двухэтажное. Площадь застройки здания 1093,2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6316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. Отопление централизованное от твердотопливной (угольной) котельной АО «КТК».Данное учреждение посещает 118 воспитанников.</w:t>
      </w:r>
    </w:p>
    <w:p w:rsidR="005219D3" w:rsidRPr="005219D3" w:rsidRDefault="005219D3" w:rsidP="00495D66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МБДОУ «Детский сад №</w:t>
      </w:r>
      <w:r w:rsidR="00C65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3» с.</w:t>
      </w:r>
      <w:r w:rsidR="00C65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Ижма</w:t>
      </w:r>
      <w:r w:rsidR="006239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9D3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состоит из следующих зданий:</w:t>
      </w:r>
    </w:p>
    <w:p w:rsidR="005219D3" w:rsidRPr="005219D3" w:rsidRDefault="005219D3" w:rsidP="00495D6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</w:rPr>
        <w:t>Основное здание детского сада</w:t>
      </w:r>
      <w:r w:rsidR="00F163B6">
        <w:rPr>
          <w:rFonts w:ascii="Times New Roman" w:hAnsi="Times New Roman" w:cs="Times New Roman"/>
          <w:color w:val="000000"/>
          <w:sz w:val="28"/>
          <w:szCs w:val="28"/>
        </w:rPr>
        <w:t xml:space="preserve"> 1988 года постройки, кирпичное, 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двухэтажное. Площадь застройки здания 939,8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5981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20%. Данное учреждение посещает 184 воспитанника. </w:t>
      </w:r>
    </w:p>
    <w:p w:rsidR="005219D3" w:rsidRPr="005219D3" w:rsidRDefault="005219D3" w:rsidP="00495D6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 xml:space="preserve">Второе здание детского сада, 1961 года постройки, одноэтажное, деревянное. 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399,5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994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38%. </w:t>
      </w:r>
    </w:p>
    <w:p w:rsidR="005219D3" w:rsidRPr="005219D3" w:rsidRDefault="005219D3" w:rsidP="00495D66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  <w:u w:val="single"/>
        </w:rPr>
        <w:t xml:space="preserve">МБУДО </w:t>
      </w:r>
      <w:r w:rsidRPr="005219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«Ижемский районный центр детского творчества», </w:t>
      </w:r>
      <w:r w:rsidRPr="005219D3">
        <w:rPr>
          <w:rFonts w:ascii="Times New Roman" w:hAnsi="Times New Roman" w:cs="Times New Roman"/>
          <w:sz w:val="28"/>
          <w:szCs w:val="28"/>
          <w:u w:val="single"/>
        </w:rPr>
        <w:t xml:space="preserve">МБУДО </w:t>
      </w:r>
      <w:r w:rsidRPr="005219D3">
        <w:rPr>
          <w:rFonts w:ascii="Times New Roman" w:hAnsi="Times New Roman" w:cs="Times New Roman"/>
          <w:bCs/>
          <w:sz w:val="28"/>
          <w:szCs w:val="28"/>
          <w:u w:val="single"/>
        </w:rPr>
        <w:t>«Ижемский районный центр детского творчества»:</w:t>
      </w:r>
    </w:p>
    <w:p w:rsidR="005219D3" w:rsidRPr="005219D3" w:rsidRDefault="005219D3" w:rsidP="00495D66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2011 года постройки, двухэтажное, кирпичное</w:t>
      </w:r>
      <w:r w:rsidR="00F163B6">
        <w:rPr>
          <w:rFonts w:ascii="Times New Roman" w:hAnsi="Times New Roman" w:cs="Times New Roman"/>
          <w:sz w:val="28"/>
          <w:szCs w:val="28"/>
        </w:rPr>
        <w:t xml:space="preserve">. 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застройки здания 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1397,7м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7479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централизованное от твердотопливной (угольной) котельной АО «КТК».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219D3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5219D3">
        <w:rPr>
          <w:rFonts w:ascii="Times New Roman" w:hAnsi="Times New Roman" w:cs="Times New Roman"/>
          <w:sz w:val="28"/>
          <w:szCs w:val="28"/>
          <w:u w:val="single"/>
        </w:rPr>
        <w:t>Ластинская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  <w:u w:val="single"/>
        </w:rPr>
        <w:t xml:space="preserve"> НОШ»:</w:t>
      </w:r>
    </w:p>
    <w:p w:rsidR="005219D3" w:rsidRPr="005219D3" w:rsidRDefault="005219D3" w:rsidP="00495D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color w:val="000000"/>
          <w:sz w:val="28"/>
          <w:szCs w:val="28"/>
        </w:rPr>
        <w:t>Здание 1962 года постройки, одноэтажное, деревянное. Площадь застройки здания 315,2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, общий объем 954 м</w:t>
      </w:r>
      <w:r w:rsidRPr="005219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219D3">
        <w:rPr>
          <w:rFonts w:ascii="Times New Roman" w:hAnsi="Times New Roman" w:cs="Times New Roman"/>
          <w:color w:val="000000"/>
          <w:sz w:val="28"/>
          <w:szCs w:val="28"/>
        </w:rPr>
        <w:t>. Отопление автономное электрическое. В данном здании располагается детский сад и начальная общеобразовательная школа (1-4 классы). Детский сад посещает 18 воспитанников.</w:t>
      </w:r>
      <w:r w:rsidRPr="005219D3">
        <w:rPr>
          <w:rFonts w:ascii="Times New Roman" w:hAnsi="Times New Roman" w:cs="Times New Roman"/>
          <w:sz w:val="28"/>
          <w:szCs w:val="28"/>
        </w:rPr>
        <w:t xml:space="preserve"> По состоянию на 1 апреля 2017 года в государственной информационной системе учета очередности детей «Электронное образование» очередь для предоставления места в дошкольную организацию отсутствует. Количество обучающихся – 13 человек. 5-9 классы обучаются в МБОУ «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Мошъюгская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ООШ», во время учебного года проживают в интернате (9 обучающихся).</w:t>
      </w:r>
    </w:p>
    <w:p w:rsidR="005219D3" w:rsidRPr="005219D3" w:rsidRDefault="005219D3" w:rsidP="00495D66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219D3" w:rsidRPr="005219D3" w:rsidRDefault="005219D3" w:rsidP="005219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Расчет объемов культурно-бытового строительства в с.</w:t>
      </w:r>
      <w:r w:rsidR="007075DC">
        <w:rPr>
          <w:rFonts w:ascii="Times New Roman" w:hAnsi="Times New Roman" w:cs="Times New Roman"/>
          <w:sz w:val="28"/>
          <w:szCs w:val="28"/>
        </w:rPr>
        <w:t xml:space="preserve"> </w:t>
      </w:r>
      <w:r w:rsidRPr="005219D3">
        <w:rPr>
          <w:rFonts w:ascii="Times New Roman" w:hAnsi="Times New Roman" w:cs="Times New Roman"/>
          <w:sz w:val="28"/>
          <w:szCs w:val="28"/>
        </w:rPr>
        <w:t>Ижма</w:t>
      </w:r>
    </w:p>
    <w:p w:rsidR="005219D3" w:rsidRPr="005219D3" w:rsidRDefault="005219D3" w:rsidP="005219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31"/>
        <w:gridCol w:w="1759"/>
        <w:gridCol w:w="873"/>
        <w:gridCol w:w="1300"/>
        <w:gridCol w:w="1120"/>
        <w:gridCol w:w="1076"/>
        <w:gridCol w:w="1204"/>
        <w:gridCol w:w="850"/>
        <w:gridCol w:w="1134"/>
      </w:tblGrid>
      <w:tr w:rsidR="005219D3" w:rsidRPr="005219D3" w:rsidTr="00C65D71">
        <w:tc>
          <w:tcPr>
            <w:tcW w:w="431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9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Ед.измер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12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Нормативная потребность для 4310 чел.</w:t>
            </w:r>
          </w:p>
        </w:tc>
        <w:tc>
          <w:tcPr>
            <w:tcW w:w="2280" w:type="dxa"/>
            <w:gridSpan w:val="2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. объектов</w:t>
            </w:r>
          </w:p>
        </w:tc>
        <w:tc>
          <w:tcPr>
            <w:tcW w:w="1134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D3" w:rsidRPr="005219D3" w:rsidTr="00C65D71">
        <w:tc>
          <w:tcPr>
            <w:tcW w:w="431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850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87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0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12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Нуждающиеся отсутствуют</w:t>
            </w:r>
          </w:p>
        </w:tc>
        <w:tc>
          <w:tcPr>
            <w:tcW w:w="85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Процент детей дошкольного возраста – 12,55% или 541 чел. из 4310, 85% - 460 чел.</w:t>
            </w: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873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30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100% охвата</w:t>
            </w:r>
          </w:p>
        </w:tc>
        <w:tc>
          <w:tcPr>
            <w:tcW w:w="112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076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04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детей школьного возраста – 12,46% или 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537 чел. из 4310 чел.</w:t>
            </w: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873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 от 15-17 лет</w:t>
            </w:r>
          </w:p>
        </w:tc>
        <w:tc>
          <w:tcPr>
            <w:tcW w:w="87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30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2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87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0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12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615 – общее число школьников</w:t>
            </w:r>
          </w:p>
        </w:tc>
      </w:tr>
      <w:tr w:rsidR="005219D3" w:rsidRPr="005219D3" w:rsidTr="00C65D71">
        <w:tc>
          <w:tcPr>
            <w:tcW w:w="43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</w:tcPr>
          <w:p w:rsidR="005219D3" w:rsidRPr="005219D3" w:rsidRDefault="005219D3" w:rsidP="005219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7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00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12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6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615 – общее число школьников</w:t>
            </w:r>
          </w:p>
        </w:tc>
      </w:tr>
    </w:tbl>
    <w:p w:rsidR="005219D3" w:rsidRPr="005219D3" w:rsidRDefault="005219D3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9D3" w:rsidRPr="005219D3" w:rsidRDefault="005219D3" w:rsidP="005219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Объем средств на реализацию программ</w:t>
      </w:r>
    </w:p>
    <w:p w:rsidR="005219D3" w:rsidRPr="005219D3" w:rsidRDefault="005219D3" w:rsidP="005219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51"/>
        <w:gridCol w:w="913"/>
        <w:gridCol w:w="854"/>
        <w:gridCol w:w="885"/>
        <w:gridCol w:w="854"/>
        <w:gridCol w:w="854"/>
        <w:gridCol w:w="854"/>
        <w:gridCol w:w="1182"/>
      </w:tblGrid>
      <w:tr w:rsidR="005219D3" w:rsidRPr="005219D3" w:rsidTr="00C65D71">
        <w:tc>
          <w:tcPr>
            <w:tcW w:w="3351" w:type="dxa"/>
            <w:vMerge w:val="restart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96" w:type="dxa"/>
            <w:gridSpan w:val="7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5219D3" w:rsidRPr="005219D3" w:rsidTr="00C65D71">
        <w:tc>
          <w:tcPr>
            <w:tcW w:w="3351" w:type="dxa"/>
            <w:vMerge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85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219D3" w:rsidRPr="005219D3" w:rsidTr="00C65D71">
        <w:tc>
          <w:tcPr>
            <w:tcW w:w="9747" w:type="dxa"/>
            <w:gridSpan w:val="8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727718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дополнительных групп для детей раннего 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</w:t>
            </w: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5219D3" w:rsidRPr="005219D3" w:rsidRDefault="00FD399E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FD39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9D3" w:rsidRPr="005219D3" w:rsidTr="00C65D71">
        <w:tc>
          <w:tcPr>
            <w:tcW w:w="3351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219D3" w:rsidRPr="005219D3" w:rsidRDefault="005219D3" w:rsidP="005219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9D3" w:rsidRPr="005219D3" w:rsidRDefault="005219D3" w:rsidP="00521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19D3" w:rsidRPr="005219D3" w:rsidRDefault="005219D3" w:rsidP="00521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19D3" w:rsidRPr="005219D3" w:rsidRDefault="005219D3" w:rsidP="00521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19D3" w:rsidRPr="005219D3" w:rsidRDefault="005219D3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9D3" w:rsidRPr="005219D3" w:rsidRDefault="005219D3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9D3" w:rsidRDefault="005219D3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1" w:rsidRDefault="00C65D71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1" w:rsidRDefault="00C65D71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1" w:rsidRPr="005219D3" w:rsidRDefault="00C65D71" w:rsidP="005219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7075DC" w:rsidRDefault="007075DC">
      <w:pPr>
        <w:rPr>
          <w:rFonts w:ascii="Times New Roman" w:hAnsi="Times New Roman" w:cs="Times New Roman"/>
          <w:sz w:val="28"/>
          <w:szCs w:val="28"/>
        </w:rPr>
      </w:pPr>
    </w:p>
    <w:p w:rsidR="007075DC" w:rsidRDefault="007075DC">
      <w:pPr>
        <w:rPr>
          <w:rFonts w:ascii="Times New Roman" w:hAnsi="Times New Roman" w:cs="Times New Roman"/>
          <w:sz w:val="28"/>
          <w:szCs w:val="28"/>
        </w:rPr>
      </w:pPr>
    </w:p>
    <w:p w:rsidR="007075DC" w:rsidRDefault="007075DC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6E2949" w:rsidRDefault="006E2949">
      <w:pPr>
        <w:rPr>
          <w:rFonts w:ascii="Times New Roman" w:hAnsi="Times New Roman" w:cs="Times New Roman"/>
          <w:sz w:val="28"/>
          <w:szCs w:val="28"/>
        </w:rPr>
      </w:pPr>
    </w:p>
    <w:p w:rsidR="007075DC" w:rsidRDefault="007075DC">
      <w:pPr>
        <w:rPr>
          <w:rFonts w:ascii="Times New Roman" w:hAnsi="Times New Roman" w:cs="Times New Roman"/>
          <w:sz w:val="28"/>
          <w:szCs w:val="28"/>
        </w:rPr>
      </w:pPr>
    </w:p>
    <w:p w:rsidR="001336B4" w:rsidRPr="00C65D71" w:rsidRDefault="001336B4" w:rsidP="001336B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 xml:space="preserve">Подпрограмма «Строительство и реконструкция учреждений физической культуры и спорта МО </w:t>
      </w:r>
      <w:r w:rsidR="00EC6644" w:rsidRPr="00C65D71"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«Иж</w:t>
      </w:r>
      <w:r w:rsidR="00EC6644" w:rsidRPr="00C65D71">
        <w:rPr>
          <w:rFonts w:ascii="Times New Roman" w:hAnsi="Times New Roman"/>
          <w:color w:val="auto"/>
          <w:sz w:val="28"/>
          <w:szCs w:val="28"/>
        </w:rPr>
        <w:t>ма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» программы «Комплексное развитие социальной инфраструктуры МО </w:t>
      </w:r>
      <w:r w:rsidR="00EC6644" w:rsidRPr="00C65D71"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«Иж</w:t>
      </w:r>
      <w:r w:rsidR="00EC6644" w:rsidRPr="00C65D71">
        <w:rPr>
          <w:rFonts w:ascii="Times New Roman" w:hAnsi="Times New Roman"/>
          <w:color w:val="auto"/>
          <w:sz w:val="28"/>
          <w:szCs w:val="28"/>
        </w:rPr>
        <w:t>ма</w:t>
      </w:r>
      <w:r w:rsidRPr="00C65D71">
        <w:rPr>
          <w:rFonts w:ascii="Times New Roman" w:hAnsi="Times New Roman"/>
          <w:color w:val="auto"/>
          <w:sz w:val="28"/>
          <w:szCs w:val="28"/>
        </w:rPr>
        <w:t>» (на 2017 – 202</w:t>
      </w:r>
      <w:r w:rsidR="001127BC" w:rsidRPr="00C65D71">
        <w:rPr>
          <w:rFonts w:ascii="Times New Roman" w:hAnsi="Times New Roman"/>
          <w:color w:val="auto"/>
          <w:sz w:val="28"/>
          <w:szCs w:val="28"/>
        </w:rPr>
        <w:t>8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гг.)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1336B4" w:rsidRPr="0089680A" w:rsidRDefault="001336B4" w:rsidP="00C65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1336B4" w:rsidRPr="0089680A" w:rsidRDefault="001336B4" w:rsidP="00C65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спорта 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1336B4" w:rsidRPr="0089680A" w:rsidRDefault="001336B4" w:rsidP="006E29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6E2949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6E2949">
              <w:rPr>
                <w:rFonts w:ascii="Times New Roman" w:hAnsi="Times New Roman"/>
                <w:sz w:val="28"/>
              </w:rPr>
              <w:t>Ижма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1336B4" w:rsidRPr="0089680A" w:rsidRDefault="001336B4" w:rsidP="006E2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6E2949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Иж</w:t>
            </w:r>
            <w:r w:rsidR="006E2949">
              <w:rPr>
                <w:rFonts w:ascii="Times New Roman" w:hAnsi="Times New Roman"/>
                <w:sz w:val="28"/>
              </w:rPr>
              <w:t>ма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1336B4" w:rsidRPr="0089680A" w:rsidRDefault="001336B4" w:rsidP="00C65D7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6E2949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Иж</w:t>
            </w:r>
            <w:r w:rsidR="006E2949">
              <w:rPr>
                <w:rFonts w:ascii="Times New Roman" w:hAnsi="Times New Roman"/>
                <w:sz w:val="28"/>
              </w:rPr>
              <w:t>ма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1336B4" w:rsidRPr="0089680A" w:rsidRDefault="001336B4" w:rsidP="006E29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6E2949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Иж</w:t>
            </w:r>
            <w:r w:rsidR="006E2949">
              <w:rPr>
                <w:rFonts w:ascii="Times New Roman" w:hAnsi="Times New Roman"/>
                <w:sz w:val="28"/>
              </w:rPr>
              <w:t>ма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2017-202</w:t>
            </w:r>
            <w:r w:rsidR="00112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1336B4" w:rsidRPr="0089680A" w:rsidTr="001127BC">
        <w:tc>
          <w:tcPr>
            <w:tcW w:w="350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C65D71" w:rsidRDefault="001336B4" w:rsidP="001336B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 xml:space="preserve">1. Характеристика текущего состояния и прогноз развития социальной сферы социально-экономического развития МО </w:t>
      </w:r>
      <w:r w:rsidR="006E2949"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«Иж</w:t>
      </w:r>
      <w:r w:rsidR="006E2949">
        <w:rPr>
          <w:rFonts w:ascii="Times New Roman" w:hAnsi="Times New Roman"/>
          <w:color w:val="auto"/>
          <w:sz w:val="28"/>
          <w:szCs w:val="28"/>
        </w:rPr>
        <w:t>ма</w:t>
      </w:r>
      <w:r w:rsidRPr="00C65D71">
        <w:rPr>
          <w:rFonts w:ascii="Times New Roman" w:hAnsi="Times New Roman"/>
          <w:color w:val="auto"/>
          <w:sz w:val="28"/>
          <w:szCs w:val="28"/>
        </w:rPr>
        <w:t>»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1.1</w:t>
      </w:r>
      <w:r w:rsidR="006E2949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Принятие подпрограммы 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507D50">
        <w:rPr>
          <w:rFonts w:ascii="Times New Roman" w:hAnsi="Times New Roman" w:cs="Times New Roman"/>
          <w:bCs/>
          <w:sz w:val="28"/>
          <w:szCs w:val="28"/>
        </w:rPr>
        <w:t>СП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Иж</w:t>
      </w:r>
      <w:r w:rsidR="00507D50">
        <w:rPr>
          <w:rFonts w:ascii="Times New Roman" w:hAnsi="Times New Roman" w:cs="Times New Roman"/>
          <w:bCs/>
          <w:sz w:val="28"/>
          <w:szCs w:val="28"/>
        </w:rPr>
        <w:t>ма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507D50">
        <w:rPr>
          <w:rFonts w:ascii="Times New Roman" w:hAnsi="Times New Roman" w:cs="Times New Roman"/>
          <w:bCs/>
          <w:sz w:val="28"/>
          <w:szCs w:val="28"/>
        </w:rPr>
        <w:t>СП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Иж</w:t>
      </w:r>
      <w:r w:rsidR="00507D50">
        <w:rPr>
          <w:rFonts w:ascii="Times New Roman" w:hAnsi="Times New Roman" w:cs="Times New Roman"/>
          <w:bCs/>
          <w:sz w:val="28"/>
          <w:szCs w:val="28"/>
        </w:rPr>
        <w:t>ма</w:t>
      </w:r>
      <w:r w:rsidR="001127BC">
        <w:rPr>
          <w:rFonts w:ascii="Times New Roman" w:hAnsi="Times New Roman" w:cs="Times New Roman"/>
          <w:bCs/>
          <w:sz w:val="28"/>
          <w:szCs w:val="28"/>
        </w:rPr>
        <w:t>» (на 2017 – 2028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 гг.)</w:t>
      </w:r>
      <w:r w:rsidRPr="00896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80A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Мероприятия подпрог</w:t>
      </w:r>
      <w:r>
        <w:rPr>
          <w:rFonts w:ascii="Times New Roman" w:hAnsi="Times New Roman" w:cs="Times New Roman"/>
          <w:sz w:val="28"/>
          <w:szCs w:val="28"/>
        </w:rPr>
        <w:t>раммы направлены на реализацию с</w:t>
      </w:r>
      <w:r w:rsidRPr="0089680A">
        <w:rPr>
          <w:rFonts w:ascii="Times New Roman" w:hAnsi="Times New Roman"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экономического развития МО </w:t>
      </w:r>
      <w:r w:rsidR="00507D50">
        <w:rPr>
          <w:rFonts w:ascii="Times New Roman" w:hAnsi="Times New Roman" w:cs="Times New Roman"/>
          <w:sz w:val="28"/>
          <w:szCs w:val="28"/>
        </w:rPr>
        <w:t>СП</w:t>
      </w:r>
      <w:r w:rsidRPr="0089680A">
        <w:rPr>
          <w:rFonts w:ascii="Times New Roman" w:hAnsi="Times New Roman" w:cs="Times New Roman"/>
          <w:sz w:val="28"/>
          <w:szCs w:val="28"/>
        </w:rPr>
        <w:t xml:space="preserve"> «</w:t>
      </w:r>
      <w:r w:rsidR="00507D50">
        <w:rPr>
          <w:rFonts w:ascii="Times New Roman" w:hAnsi="Times New Roman" w:cs="Times New Roman"/>
          <w:sz w:val="28"/>
          <w:szCs w:val="28"/>
        </w:rPr>
        <w:t>Ижма</w:t>
      </w:r>
      <w:r w:rsidRPr="0089680A">
        <w:rPr>
          <w:rFonts w:ascii="Times New Roman" w:hAnsi="Times New Roman" w:cs="Times New Roman"/>
          <w:sz w:val="28"/>
          <w:szCs w:val="28"/>
        </w:rPr>
        <w:t>» до 2020 года,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8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МР «Ижемский» от 11.12.2014 г. № 4-28-3</w:t>
      </w:r>
      <w:r w:rsidRPr="0089680A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Ижемский»</w:t>
      </w:r>
      <w:r w:rsidRPr="0089680A">
        <w:rPr>
          <w:rFonts w:ascii="Times New Roman" w:hAnsi="Times New Roman"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507D50">
        <w:rPr>
          <w:rFonts w:ascii="Times New Roman" w:hAnsi="Times New Roman" w:cs="Times New Roman"/>
          <w:sz w:val="28"/>
          <w:szCs w:val="28"/>
        </w:rPr>
        <w:t>СП</w:t>
      </w:r>
      <w:r w:rsidRPr="0089680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Иж</w:t>
      </w:r>
      <w:r w:rsidR="00507D50">
        <w:rPr>
          <w:rFonts w:ascii="Times New Roman" w:hAnsi="Times New Roman" w:cs="Times New Roman"/>
          <w:sz w:val="28"/>
          <w:szCs w:val="28"/>
        </w:rPr>
        <w:t>ма</w:t>
      </w:r>
      <w:r w:rsidRPr="0089680A">
        <w:rPr>
          <w:rFonts w:ascii="Times New Roman" w:hAnsi="Times New Roman"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rFonts w:ascii="Times New Roman" w:hAnsi="Times New Roman"/>
          <w:sz w:val="28"/>
          <w:szCs w:val="28"/>
        </w:rPr>
        <w:t>беспеченности спортивными сооружениями населения МО МР «</w:t>
      </w:r>
      <w:r>
        <w:rPr>
          <w:rFonts w:ascii="Times New Roman" w:hAnsi="Times New Roman"/>
          <w:sz w:val="28"/>
          <w:szCs w:val="28"/>
        </w:rPr>
        <w:t>Ижемский</w:t>
      </w:r>
      <w:r w:rsidRPr="0089680A">
        <w:rPr>
          <w:rFonts w:ascii="Times New Roman" w:hAnsi="Times New Roman"/>
          <w:sz w:val="28"/>
          <w:szCs w:val="28"/>
        </w:rPr>
        <w:t>»  и увеличению удельного веса населения, систематически занимающегося физической культурой и спортом.</w:t>
      </w:r>
    </w:p>
    <w:p w:rsidR="001336B4" w:rsidRPr="0089680A" w:rsidRDefault="006E2949" w:rsidP="0013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5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6B4" w:rsidRPr="0089680A">
        <w:rPr>
          <w:rFonts w:ascii="Times New Roman" w:hAnsi="Times New Roman" w:cs="Times New Roman"/>
          <w:sz w:val="28"/>
          <w:szCs w:val="28"/>
        </w:rPr>
        <w:t xml:space="preserve">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 w:rsidR="001336B4">
        <w:rPr>
          <w:rFonts w:ascii="Times New Roman" w:hAnsi="Times New Roman" w:cs="Times New Roman"/>
          <w:sz w:val="28"/>
          <w:szCs w:val="28"/>
        </w:rPr>
        <w:t xml:space="preserve">МО </w:t>
      </w:r>
      <w:r w:rsidR="00CC5FB3">
        <w:rPr>
          <w:rFonts w:ascii="Times New Roman" w:hAnsi="Times New Roman" w:cs="Times New Roman"/>
          <w:sz w:val="28"/>
          <w:szCs w:val="28"/>
        </w:rPr>
        <w:t>СП</w:t>
      </w:r>
      <w:r w:rsidR="001336B4">
        <w:rPr>
          <w:rFonts w:ascii="Times New Roman" w:hAnsi="Times New Roman" w:cs="Times New Roman"/>
          <w:sz w:val="28"/>
          <w:szCs w:val="28"/>
        </w:rPr>
        <w:t xml:space="preserve"> «</w:t>
      </w:r>
      <w:r w:rsidR="00CC5FB3">
        <w:rPr>
          <w:rFonts w:ascii="Times New Roman" w:hAnsi="Times New Roman" w:cs="Times New Roman"/>
          <w:sz w:val="28"/>
          <w:szCs w:val="28"/>
        </w:rPr>
        <w:t>Ижма</w:t>
      </w:r>
      <w:r w:rsidR="001336B4" w:rsidRPr="0089680A">
        <w:rPr>
          <w:rFonts w:ascii="Times New Roman" w:hAnsi="Times New Roman" w:cs="Times New Roman"/>
          <w:sz w:val="28"/>
          <w:szCs w:val="28"/>
        </w:rPr>
        <w:t>».</w:t>
      </w:r>
    </w:p>
    <w:p w:rsidR="001336B4" w:rsidRDefault="001336B4" w:rsidP="001336B4">
      <w:pPr>
        <w:pStyle w:val="1"/>
        <w:rPr>
          <w:rFonts w:ascii="Times New Roman" w:hAnsi="Times New Roman"/>
          <w:sz w:val="28"/>
          <w:szCs w:val="28"/>
        </w:rPr>
      </w:pPr>
    </w:p>
    <w:p w:rsidR="001336B4" w:rsidRPr="00CC2B90" w:rsidRDefault="001336B4" w:rsidP="001336B4"/>
    <w:p w:rsidR="001336B4" w:rsidRDefault="001336B4" w:rsidP="001336B4">
      <w:pPr>
        <w:pStyle w:val="1"/>
        <w:rPr>
          <w:rFonts w:ascii="Times New Roman" w:hAnsi="Times New Roman"/>
          <w:sz w:val="28"/>
          <w:szCs w:val="28"/>
        </w:rPr>
        <w:sectPr w:rsidR="001336B4" w:rsidSect="00276F72">
          <w:pgSz w:w="11905" w:h="16837"/>
          <w:pgMar w:top="1134" w:right="565" w:bottom="709" w:left="1418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1336B4" w:rsidRPr="00C65D71" w:rsidRDefault="001336B4" w:rsidP="001336B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2.1</w:t>
      </w:r>
      <w:r w:rsidR="00C65D71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Цель подпрограммы – </w:t>
      </w:r>
      <w:r w:rsidRPr="0089680A">
        <w:rPr>
          <w:rFonts w:ascii="Times New Roman" w:hAnsi="Times New Roman"/>
          <w:sz w:val="28"/>
        </w:rPr>
        <w:t xml:space="preserve">Развитие физической культуры и спорта в </w:t>
      </w:r>
      <w:r>
        <w:rPr>
          <w:rFonts w:ascii="Times New Roman" w:hAnsi="Times New Roman"/>
          <w:sz w:val="28"/>
        </w:rPr>
        <w:t xml:space="preserve">МО </w:t>
      </w:r>
      <w:r w:rsidR="00466B66">
        <w:rPr>
          <w:rFonts w:ascii="Times New Roman" w:hAnsi="Times New Roman"/>
          <w:sz w:val="28"/>
        </w:rPr>
        <w:t>МР</w:t>
      </w:r>
      <w:r>
        <w:rPr>
          <w:rFonts w:ascii="Times New Roman" w:hAnsi="Times New Roman"/>
          <w:sz w:val="28"/>
        </w:rPr>
        <w:t xml:space="preserve"> «Иж</w:t>
      </w:r>
      <w:r w:rsidR="00466B66">
        <w:rPr>
          <w:rFonts w:ascii="Times New Roman" w:hAnsi="Times New Roman"/>
          <w:sz w:val="28"/>
        </w:rPr>
        <w:t>емский</w:t>
      </w:r>
      <w:r w:rsidRPr="0089680A">
        <w:rPr>
          <w:rFonts w:ascii="Times New Roman" w:hAnsi="Times New Roman"/>
          <w:sz w:val="28"/>
        </w:rPr>
        <w:t>»</w:t>
      </w:r>
      <w:r w:rsidRPr="00896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2.2</w:t>
      </w:r>
      <w:r w:rsidR="00C65D71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2.3</w:t>
      </w:r>
      <w:r w:rsidR="00C65D71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1336B4" w:rsidRPr="0089680A" w:rsidRDefault="001336B4" w:rsidP="001336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1336B4" w:rsidRPr="0089680A" w:rsidTr="00C65D7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</w:r>
            <w:proofErr w:type="spellStart"/>
            <w:r w:rsidRPr="0089680A">
              <w:rPr>
                <w:rFonts w:ascii="Times New Roman" w:hAnsi="Times New Roman" w:cs="Times New Roman"/>
              </w:rPr>
              <w:t>п</w:t>
            </w:r>
            <w:proofErr w:type="spellEnd"/>
            <w:r w:rsidRPr="0089680A">
              <w:rPr>
                <w:rFonts w:ascii="Times New Roman" w:hAnsi="Times New Roman" w:cs="Times New Roman"/>
              </w:rPr>
              <w:t>/</w:t>
            </w:r>
            <w:proofErr w:type="spellStart"/>
            <w:r w:rsidRPr="008968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1336B4" w:rsidRPr="0089680A" w:rsidTr="00C65D7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36B4" w:rsidRPr="0089680A" w:rsidTr="00C65D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51,5%</w:t>
            </w:r>
          </w:p>
        </w:tc>
      </w:tr>
      <w:tr w:rsidR="001336B4" w:rsidRPr="0089680A" w:rsidTr="00C65D71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4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89680A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80,2%</w:t>
            </w:r>
          </w:p>
        </w:tc>
      </w:tr>
      <w:tr w:rsidR="001336B4" w:rsidRPr="0089680A" w:rsidTr="00C65D71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Default="001336B4" w:rsidP="001127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</w:tbl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2.4. Мероприятия Подпрограммы осуществляются в 2017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20</w:t>
      </w:r>
      <w:r w:rsidR="00C65D71">
        <w:rPr>
          <w:rFonts w:ascii="Times New Roman" w:hAnsi="Times New Roman" w:cs="Times New Roman"/>
          <w:sz w:val="28"/>
          <w:szCs w:val="28"/>
        </w:rPr>
        <w:t>28</w:t>
      </w:r>
      <w:r w:rsidRPr="0089680A">
        <w:rPr>
          <w:rFonts w:ascii="Times New Roman" w:hAnsi="Times New Roman" w:cs="Times New Roman"/>
          <w:sz w:val="28"/>
          <w:szCs w:val="28"/>
        </w:rPr>
        <w:t xml:space="preserve"> годы. Этапы не предусмотрены.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C65D71" w:rsidRDefault="001336B4" w:rsidP="001336B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3. Обоснование ресурсного обеспечения подпрограммы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3.1 Общий объём бюджетных ассигнований, необходимых для реализации мероприятий подпрограммы составляет </w:t>
      </w:r>
      <w:r>
        <w:rPr>
          <w:rFonts w:ascii="Times New Roman" w:hAnsi="Times New Roman" w:cs="Times New Roman"/>
        </w:rPr>
        <w:t xml:space="preserve">0 </w:t>
      </w:r>
      <w:r w:rsidRPr="0089680A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1336B4" w:rsidRPr="0089680A" w:rsidTr="001127BC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6B4" w:rsidRPr="0089680A" w:rsidRDefault="001336B4" w:rsidP="001127B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1336B4" w:rsidRPr="0089680A" w:rsidTr="00EC6644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B4" w:rsidRPr="0089680A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EC6644" w:rsidRPr="0089680A" w:rsidTr="001127BC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6644" w:rsidRPr="0089680A" w:rsidTr="001127BC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6644" w:rsidRPr="0089680A" w:rsidTr="001127BC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6644" w:rsidRPr="0089680A" w:rsidTr="001127BC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6644" w:rsidRPr="0089680A" w:rsidTr="001127BC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4" w:rsidRPr="0089680A" w:rsidRDefault="00EC6644" w:rsidP="001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336B4" w:rsidRDefault="001336B4" w:rsidP="001336B4">
      <w:pPr>
        <w:rPr>
          <w:rFonts w:ascii="Times New Roman" w:hAnsi="Times New Roman" w:cs="Times New Roman"/>
          <w:sz w:val="28"/>
          <w:szCs w:val="28"/>
        </w:rPr>
        <w:sectPr w:rsidR="001336B4" w:rsidSect="001127BC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3.2</w:t>
      </w:r>
      <w:r w:rsidR="006E2949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аналогам.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89680A">
        <w:rPr>
          <w:rFonts w:ascii="Times New Roman" w:hAnsi="Times New Roman"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1336B4" w:rsidRPr="0089680A" w:rsidRDefault="001336B4" w:rsidP="001336B4">
      <w:pPr>
        <w:pStyle w:val="1"/>
        <w:rPr>
          <w:rFonts w:ascii="Times New Roman" w:hAnsi="Times New Roman"/>
          <w:sz w:val="28"/>
          <w:szCs w:val="28"/>
        </w:rPr>
      </w:pPr>
    </w:p>
    <w:p w:rsidR="001336B4" w:rsidRPr="00C65D71" w:rsidRDefault="001336B4" w:rsidP="001336B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>4. Механизм реализации подпрограммы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4.1</w:t>
      </w:r>
      <w:r w:rsidR="006E2949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680A">
        <w:rPr>
          <w:rFonts w:ascii="Times New Roman" w:hAnsi="Times New Roman" w:cs="Times New Roman"/>
          <w:sz w:val="28"/>
          <w:szCs w:val="28"/>
        </w:rPr>
        <w:t>МО МР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МО МР «Ижемский</w:t>
      </w:r>
      <w:r w:rsidRPr="0089680A">
        <w:rPr>
          <w:rFonts w:ascii="Times New Roman" w:hAnsi="Times New Roman" w:cs="Times New Roman"/>
          <w:sz w:val="28"/>
          <w:szCs w:val="28"/>
        </w:rPr>
        <w:t>») на очередной финансовый год и плановый период;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экономической эффективности;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4.2</w:t>
      </w:r>
      <w:r w:rsidR="006E2949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Координатор подпрограммы: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обеспечивает реализацию подпрограммы;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ascii="Times New Roman" w:hAnsi="Times New Roman" w:cs="Times New Roman"/>
          <w:sz w:val="28"/>
          <w:szCs w:val="28"/>
        </w:rPr>
        <w:t>администрацией МО МР «Ижемский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МО МР «Ижемский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6" w:history="1">
        <w:r w:rsidRPr="0089680A">
          <w:rPr>
            <w:rStyle w:val="a5"/>
            <w:b w:val="0"/>
            <w:sz w:val="28"/>
            <w:szCs w:val="28"/>
          </w:rPr>
          <w:t>ст. 179</w:t>
        </w:r>
      </w:hyperlink>
      <w:r w:rsidRPr="008968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4.3</w:t>
      </w:r>
      <w:r w:rsidR="006E2949"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1336B4" w:rsidRPr="0089680A" w:rsidRDefault="001336B4" w:rsidP="001336B4">
      <w:pPr>
        <w:rPr>
          <w:rFonts w:ascii="Times New Roman" w:hAnsi="Times New Roman" w:cs="Times New Roman"/>
          <w:sz w:val="28"/>
          <w:szCs w:val="28"/>
        </w:rPr>
      </w:pPr>
    </w:p>
    <w:p w:rsidR="002F60CB" w:rsidRDefault="002F60CB">
      <w:pPr>
        <w:rPr>
          <w:rFonts w:ascii="Times New Roman" w:hAnsi="Times New Roman" w:cs="Times New Roman"/>
          <w:sz w:val="28"/>
          <w:szCs w:val="28"/>
        </w:rPr>
        <w:sectPr w:rsidR="002F60CB" w:rsidSect="00FD399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C6644" w:rsidRPr="00C65D71" w:rsidRDefault="005219D3" w:rsidP="005219D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5. Перечень</w:t>
      </w:r>
      <w:r w:rsidRPr="00C65D71">
        <w:rPr>
          <w:rFonts w:ascii="Times New Roman" w:hAnsi="Times New Roman"/>
          <w:color w:val="auto"/>
          <w:sz w:val="28"/>
          <w:szCs w:val="28"/>
        </w:rPr>
        <w:br/>
        <w:t xml:space="preserve">мероприятий подпрограммы «Строительство и реконструкция учреждений физической культуры и спорта МО </w:t>
      </w:r>
      <w:r w:rsidR="00C65D71"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«Иж</w:t>
      </w:r>
      <w:r w:rsidR="00C65D71">
        <w:rPr>
          <w:rFonts w:ascii="Times New Roman" w:hAnsi="Times New Roman"/>
          <w:color w:val="auto"/>
          <w:sz w:val="28"/>
          <w:szCs w:val="28"/>
        </w:rPr>
        <w:t>ма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» программы «Комплексное развитие социальной инфраструктуры МО </w:t>
      </w:r>
      <w:r w:rsidR="00C65D71"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«Иж</w:t>
      </w:r>
      <w:r w:rsidR="00C65D71">
        <w:rPr>
          <w:rFonts w:ascii="Times New Roman" w:hAnsi="Times New Roman"/>
          <w:color w:val="auto"/>
          <w:sz w:val="28"/>
          <w:szCs w:val="28"/>
        </w:rPr>
        <w:t>ма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5219D3" w:rsidRPr="00C65D71" w:rsidRDefault="005219D3" w:rsidP="005219D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>(на 2017 – 202</w:t>
      </w:r>
      <w:r w:rsidR="001127BC" w:rsidRPr="00C65D71">
        <w:rPr>
          <w:rFonts w:ascii="Times New Roman" w:hAnsi="Times New Roman"/>
          <w:color w:val="auto"/>
          <w:sz w:val="28"/>
          <w:szCs w:val="28"/>
        </w:rPr>
        <w:t>8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2239"/>
        <w:gridCol w:w="1259"/>
        <w:gridCol w:w="1757"/>
        <w:gridCol w:w="1277"/>
        <w:gridCol w:w="6"/>
        <w:gridCol w:w="1270"/>
        <w:gridCol w:w="6"/>
        <w:gridCol w:w="1414"/>
        <w:gridCol w:w="1561"/>
        <w:gridCol w:w="1985"/>
        <w:gridCol w:w="1842"/>
      </w:tblGrid>
      <w:tr w:rsidR="005219D3" w:rsidRPr="001B3FD4" w:rsidTr="005219D3">
        <w:tc>
          <w:tcPr>
            <w:tcW w:w="15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19D3" w:rsidRPr="001B3FD4" w:rsidRDefault="005219D3" w:rsidP="005219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5219D3" w:rsidRPr="001B3FD4" w:rsidTr="00C65D71">
        <w:tc>
          <w:tcPr>
            <w:tcW w:w="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219D3" w:rsidRPr="001B3FD4" w:rsidTr="00C65D71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19D3" w:rsidRPr="001B3FD4" w:rsidRDefault="005219D3" w:rsidP="005219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D3" w:rsidRPr="001B3FD4" w:rsidTr="00C65D71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D3" w:rsidRPr="001B3FD4" w:rsidRDefault="005219D3" w:rsidP="00521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36B4" w:rsidRPr="0089680A" w:rsidTr="001127BC">
        <w:trPr>
          <w:trHeight w:val="345"/>
        </w:trPr>
        <w:tc>
          <w:tcPr>
            <w:tcW w:w="155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336B4" w:rsidRPr="00F81A5E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8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Ижма </w:t>
            </w:r>
          </w:p>
        </w:tc>
      </w:tr>
      <w:tr w:rsidR="001336B4" w:rsidRPr="0089680A" w:rsidTr="00C65D71">
        <w:tc>
          <w:tcPr>
            <w:tcW w:w="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066901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лыжной базы в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Ижма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36B4" w:rsidRPr="0089680A" w:rsidTr="00C65D71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066901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B4" w:rsidRPr="0089680A" w:rsidTr="00C65D71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066901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B4" w:rsidRPr="0089680A" w:rsidTr="00C65D71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066901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B4" w:rsidRPr="00DA2EE3" w:rsidTr="00C65D71">
        <w:trPr>
          <w:trHeight w:val="315"/>
        </w:trPr>
        <w:tc>
          <w:tcPr>
            <w:tcW w:w="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B4" w:rsidRPr="00066901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с. Ижма</w:t>
            </w:r>
          </w:p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36B4" w:rsidRPr="00DA2EE3" w:rsidTr="00C65D71">
        <w:trPr>
          <w:trHeight w:val="600"/>
        </w:trPr>
        <w:tc>
          <w:tcPr>
            <w:tcW w:w="976" w:type="dxa"/>
            <w:vMerge/>
            <w:tcBorders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336B4" w:rsidRPr="00DA2EE3" w:rsidRDefault="001336B4" w:rsidP="0011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B4" w:rsidRPr="00DA2EE3" w:rsidTr="00C65D71">
        <w:trPr>
          <w:trHeight w:val="420"/>
        </w:trPr>
        <w:tc>
          <w:tcPr>
            <w:tcW w:w="976" w:type="dxa"/>
            <w:vMerge/>
            <w:tcBorders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336B4" w:rsidRPr="00DA2EE3" w:rsidRDefault="001336B4" w:rsidP="0011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B4" w:rsidRPr="00DA2EE3" w:rsidTr="00C65D71">
        <w:trPr>
          <w:trHeight w:val="495"/>
        </w:trPr>
        <w:tc>
          <w:tcPr>
            <w:tcW w:w="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4" w:rsidRPr="00DA2EE3" w:rsidRDefault="001336B4" w:rsidP="00112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B4" w:rsidRPr="00DA2EE3" w:rsidRDefault="001336B4" w:rsidP="0011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5219D3" w:rsidRDefault="005219D3">
      <w:pPr>
        <w:rPr>
          <w:rFonts w:ascii="Times New Roman" w:hAnsi="Times New Roman" w:cs="Times New Roman"/>
          <w:sz w:val="28"/>
          <w:szCs w:val="28"/>
        </w:rPr>
      </w:pPr>
    </w:p>
    <w:p w:rsidR="005219D3" w:rsidRDefault="005219D3" w:rsidP="005219D3">
      <w:pPr>
        <w:pStyle w:val="Default"/>
        <w:spacing w:line="360" w:lineRule="auto"/>
        <w:ind w:firstLine="708"/>
        <w:jc w:val="center"/>
        <w:rPr>
          <w:b/>
          <w:bCs/>
        </w:rPr>
      </w:pPr>
    </w:p>
    <w:p w:rsidR="005219D3" w:rsidRDefault="005219D3" w:rsidP="005219D3">
      <w:pPr>
        <w:pStyle w:val="Default"/>
        <w:spacing w:line="360" w:lineRule="auto"/>
        <w:ind w:firstLine="708"/>
        <w:jc w:val="center"/>
        <w:rPr>
          <w:b/>
          <w:bCs/>
        </w:rPr>
        <w:sectPr w:rsidR="005219D3" w:rsidSect="005219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4F94" w:rsidRDefault="00E34F94" w:rsidP="0072771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lastRenderedPageBreak/>
        <w:t xml:space="preserve">Подпрограмма «Строительство и реконструкция учреждений </w:t>
      </w:r>
    </w:p>
    <w:p w:rsidR="00E34F94" w:rsidRDefault="00E34F94" w:rsidP="0072771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t>культуры МО</w:t>
      </w:r>
      <w:r w:rsidRPr="00E34F94">
        <w:rPr>
          <w:b/>
          <w:bCs/>
          <w:color w:val="auto"/>
          <w:sz w:val="28"/>
          <w:szCs w:val="28"/>
        </w:rPr>
        <w:t xml:space="preserve"> СП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«</w:t>
      </w:r>
      <w:r w:rsidRPr="00E34F94">
        <w:rPr>
          <w:b/>
          <w:bCs/>
          <w:color w:val="auto"/>
          <w:sz w:val="28"/>
          <w:szCs w:val="28"/>
        </w:rPr>
        <w:t>Ижма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» программы «Комплексное развитие </w:t>
      </w:r>
    </w:p>
    <w:p w:rsidR="00E34F94" w:rsidRPr="00E34F94" w:rsidRDefault="00E34F94" w:rsidP="0072771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t>социальной инфраструктуры МО</w:t>
      </w:r>
      <w:r w:rsidRPr="00E34F94">
        <w:rPr>
          <w:b/>
          <w:bCs/>
          <w:color w:val="auto"/>
          <w:sz w:val="28"/>
          <w:szCs w:val="28"/>
        </w:rPr>
        <w:t xml:space="preserve"> СП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«</w:t>
      </w:r>
      <w:r w:rsidRPr="00E34F94">
        <w:rPr>
          <w:b/>
          <w:bCs/>
          <w:color w:val="auto"/>
          <w:sz w:val="28"/>
          <w:szCs w:val="28"/>
        </w:rPr>
        <w:t>Ижма</w:t>
      </w:r>
      <w:r w:rsidRPr="00E34F94">
        <w:rPr>
          <w:rFonts w:eastAsia="Calibri"/>
          <w:b/>
          <w:bCs/>
          <w:color w:val="auto"/>
          <w:sz w:val="28"/>
          <w:szCs w:val="28"/>
        </w:rPr>
        <w:t>» (2017-202</w:t>
      </w:r>
      <w:r w:rsidRPr="00E34F94">
        <w:rPr>
          <w:b/>
          <w:bCs/>
          <w:color w:val="auto"/>
          <w:sz w:val="28"/>
          <w:szCs w:val="28"/>
        </w:rPr>
        <w:t>8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гг.)</w:t>
      </w:r>
    </w:p>
    <w:p w:rsidR="00E34F94" w:rsidRDefault="00E34F94" w:rsidP="005219D3">
      <w:pPr>
        <w:pStyle w:val="Default"/>
        <w:spacing w:line="360" w:lineRule="auto"/>
        <w:ind w:firstLine="708"/>
        <w:jc w:val="center"/>
        <w:rPr>
          <w:b/>
          <w:bCs/>
          <w:color w:val="26282F"/>
          <w:sz w:val="28"/>
          <w:szCs w:val="28"/>
        </w:rPr>
      </w:pPr>
    </w:p>
    <w:p w:rsidR="005219D3" w:rsidRPr="005219D3" w:rsidRDefault="005219D3" w:rsidP="005219D3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219D3">
        <w:rPr>
          <w:b/>
          <w:bCs/>
          <w:sz w:val="28"/>
          <w:szCs w:val="28"/>
        </w:rPr>
        <w:t>Система программных мероприятий</w:t>
      </w:r>
    </w:p>
    <w:p w:rsidR="005219D3" w:rsidRPr="005219D3" w:rsidRDefault="005219D3" w:rsidP="00466B66">
      <w:pPr>
        <w:pStyle w:val="Default"/>
        <w:ind w:firstLine="709"/>
        <w:jc w:val="both"/>
        <w:rPr>
          <w:sz w:val="28"/>
          <w:szCs w:val="28"/>
        </w:rPr>
      </w:pPr>
      <w:r w:rsidRPr="005219D3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</w:t>
      </w:r>
      <w:proofErr w:type="spellStart"/>
      <w:r w:rsidRPr="005219D3">
        <w:rPr>
          <w:color w:val="auto"/>
          <w:sz w:val="28"/>
          <w:szCs w:val="28"/>
        </w:rPr>
        <w:t>конфессий</w:t>
      </w:r>
      <w:proofErr w:type="spellEnd"/>
      <w:r w:rsidRPr="005219D3">
        <w:rPr>
          <w:color w:val="auto"/>
          <w:sz w:val="28"/>
          <w:szCs w:val="28"/>
        </w:rPr>
        <w:t xml:space="preserve">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</w:t>
      </w:r>
      <w:r w:rsidRPr="005219D3">
        <w:rPr>
          <w:color w:val="auto"/>
          <w:sz w:val="28"/>
          <w:szCs w:val="28"/>
        </w:rPr>
        <w:lastRenderedPageBreak/>
        <w:t xml:space="preserve">требованиям сегодняшнего дня, а также расширение различных видов </w:t>
      </w:r>
      <w:proofErr w:type="spellStart"/>
      <w:r w:rsidRPr="005219D3">
        <w:rPr>
          <w:color w:val="auto"/>
          <w:sz w:val="28"/>
          <w:szCs w:val="28"/>
        </w:rPr>
        <w:t>культурно-досуговых</w:t>
      </w:r>
      <w:proofErr w:type="spellEnd"/>
      <w:r w:rsidRPr="005219D3">
        <w:rPr>
          <w:color w:val="auto"/>
          <w:sz w:val="28"/>
          <w:szCs w:val="28"/>
        </w:rPr>
        <w:t xml:space="preserve"> и просветительных услуг; </w:t>
      </w:r>
    </w:p>
    <w:p w:rsidR="005219D3" w:rsidRPr="005219D3" w:rsidRDefault="005219D3" w:rsidP="00466B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5219D3" w:rsidRPr="005219D3" w:rsidRDefault="005219D3" w:rsidP="00466B66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ru-RU" w:eastAsia="ru-RU" w:bidi="ar-SA"/>
        </w:rPr>
      </w:pPr>
      <w:r w:rsidRPr="005219D3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«Ижма»</w:t>
      </w:r>
    </w:p>
    <w:p w:rsidR="005219D3" w:rsidRPr="005219D3" w:rsidRDefault="005219D3" w:rsidP="00466B6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На территории сельского поселения «Ижма» расположены все головные учреждения культуры, это МБУК «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клубная система», МБУК «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библиотечная система», МБУК «Ижемский районный историко-краеведческий музей» и МБУ ДО «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детская школа искусств». На сегодняшний день в сельском поселении представлены следующие учреждения культуры: Ижемский ЦДК;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библиотека;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детская библиотека; МБУ ДО «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детская школа искусств»; МБУК «Ижемский районный историко-краеведческий музей»;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Ласитсий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ДД. В настоящее время учреждения культуры муниципального образования испытывают большую потребность в отдельном помещении для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детской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библиотеки и дополнительных помещениях для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5219D3" w:rsidRDefault="005219D3" w:rsidP="0072771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9D3" w:rsidRPr="005219D3" w:rsidRDefault="005219D3" w:rsidP="0072771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9D3">
        <w:rPr>
          <w:rFonts w:ascii="Times New Roman" w:hAnsi="Times New Roman" w:cs="Times New Roman"/>
          <w:i/>
          <w:sz w:val="28"/>
          <w:szCs w:val="28"/>
        </w:rPr>
        <w:t>Характеристика организации отдыха, развлечений 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134"/>
      </w:tblGrid>
      <w:tr w:rsidR="005219D3" w:rsidRPr="005219D3" w:rsidTr="00FD399E">
        <w:trPr>
          <w:trHeight w:val="28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2017</w:t>
            </w:r>
          </w:p>
        </w:tc>
      </w:tr>
      <w:tr w:rsidR="005219D3" w:rsidRPr="005219D3" w:rsidTr="00FD399E">
        <w:trPr>
          <w:trHeight w:val="10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организаций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культурно-досугового</w:t>
            </w:r>
            <w:proofErr w:type="spellEnd"/>
            <w:r w:rsidRPr="005219D3"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</w:t>
            </w:r>
          </w:p>
        </w:tc>
      </w:tr>
      <w:tr w:rsidR="005219D3" w:rsidRPr="005219D3" w:rsidTr="00FD399E">
        <w:trPr>
          <w:trHeight w:val="28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организаций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культурно-досугового</w:t>
            </w:r>
            <w:proofErr w:type="spellEnd"/>
            <w:r w:rsidRPr="005219D3">
              <w:rPr>
                <w:sz w:val="28"/>
                <w:szCs w:val="28"/>
              </w:rPr>
              <w:t xml:space="preserve">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13</w:t>
            </w:r>
          </w:p>
        </w:tc>
      </w:tr>
      <w:tr w:rsidR="005219D3" w:rsidRPr="005219D3" w:rsidTr="00FD399E">
        <w:trPr>
          <w:trHeight w:val="10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специалистов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культурно-досуговой</w:t>
            </w:r>
            <w:proofErr w:type="spellEnd"/>
            <w:r w:rsidRPr="005219D3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15</w:t>
            </w:r>
          </w:p>
        </w:tc>
      </w:tr>
      <w:tr w:rsidR="005219D3" w:rsidRPr="005219D3" w:rsidTr="00FD399E">
        <w:trPr>
          <w:trHeight w:val="10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</w:t>
            </w:r>
          </w:p>
        </w:tc>
      </w:tr>
      <w:tr w:rsidR="005219D3" w:rsidRPr="005219D3" w:rsidTr="00FD399E">
        <w:trPr>
          <w:trHeight w:val="28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4</w:t>
            </w:r>
          </w:p>
        </w:tc>
      </w:tr>
      <w:tr w:rsidR="005219D3" w:rsidRPr="005219D3" w:rsidTr="00FD399E">
        <w:trPr>
          <w:trHeight w:val="28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19</w:t>
            </w:r>
          </w:p>
        </w:tc>
      </w:tr>
      <w:tr w:rsidR="005219D3" w:rsidRPr="005219D3" w:rsidTr="00FD399E">
        <w:trPr>
          <w:trHeight w:val="28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</w:t>
            </w:r>
          </w:p>
        </w:tc>
      </w:tr>
      <w:tr w:rsidR="005219D3" w:rsidRPr="005219D3" w:rsidTr="00FD399E">
        <w:trPr>
          <w:trHeight w:val="468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12</w:t>
            </w:r>
          </w:p>
        </w:tc>
      </w:tr>
      <w:tr w:rsidR="005219D3" w:rsidRPr="005219D3" w:rsidTr="00FD399E">
        <w:trPr>
          <w:trHeight w:val="46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</w:t>
            </w:r>
            <w:r w:rsidRPr="005219D3">
              <w:rPr>
                <w:sz w:val="28"/>
                <w:szCs w:val="28"/>
              </w:rPr>
              <w:lastRenderedPageBreak/>
              <w:t xml:space="preserve">(филиалов)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lastRenderedPageBreak/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5</w:t>
            </w:r>
          </w:p>
        </w:tc>
      </w:tr>
      <w:tr w:rsidR="005219D3" w:rsidRPr="005219D3" w:rsidTr="00FD399E">
        <w:trPr>
          <w:trHeight w:val="46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jc w:val="both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lastRenderedPageBreak/>
              <w:t>Численность специалистов музея (в том числе директор)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6</w:t>
            </w:r>
          </w:p>
        </w:tc>
      </w:tr>
      <w:tr w:rsidR="005219D3" w:rsidRPr="005219D3" w:rsidTr="00FD399E">
        <w:trPr>
          <w:trHeight w:val="467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Численность работников музея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5</w:t>
            </w:r>
          </w:p>
        </w:tc>
      </w:tr>
      <w:tr w:rsidR="005219D3" w:rsidRPr="005219D3" w:rsidTr="00FD399E">
        <w:trPr>
          <w:trHeight w:val="10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</w:tr>
      <w:tr w:rsidR="005219D3" w:rsidRPr="005219D3" w:rsidTr="00FD399E">
        <w:trPr>
          <w:trHeight w:val="109"/>
        </w:trPr>
        <w:tc>
          <w:tcPr>
            <w:tcW w:w="6629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5219D3" w:rsidRPr="005219D3" w:rsidRDefault="005219D3" w:rsidP="00727718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219D3" w:rsidRPr="005219D3" w:rsidRDefault="005219D3" w:rsidP="00727718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</w:tr>
    </w:tbl>
    <w:p w:rsidR="005219D3" w:rsidRPr="005219D3" w:rsidRDefault="005219D3" w:rsidP="0072771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5219D3" w:rsidRPr="005219D3" w:rsidRDefault="005219D3" w:rsidP="00727718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5219D3" w:rsidRPr="005219D3" w:rsidRDefault="005219D3" w:rsidP="007277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5219D3" w:rsidRPr="005219D3" w:rsidRDefault="005219D3" w:rsidP="007277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 xml:space="preserve">Ежегодные краеведческие конференции школьников, которые проводит музей, являются  одним из важных мероприятий в сохранении историко-культурного наследия </w:t>
      </w:r>
      <w:proofErr w:type="spellStart"/>
      <w:r w:rsidRPr="005219D3">
        <w:rPr>
          <w:rFonts w:ascii="Times New Roman" w:hAnsi="Times New Roman" w:cs="Times New Roman"/>
          <w:sz w:val="28"/>
          <w:szCs w:val="28"/>
        </w:rPr>
        <w:t>ижемских</w:t>
      </w:r>
      <w:proofErr w:type="spellEnd"/>
      <w:r w:rsidRPr="005219D3">
        <w:rPr>
          <w:rFonts w:ascii="Times New Roman" w:hAnsi="Times New Roman" w:cs="Times New Roman"/>
          <w:sz w:val="28"/>
          <w:szCs w:val="28"/>
        </w:rPr>
        <w:t xml:space="preserve"> коми.</w:t>
      </w:r>
    </w:p>
    <w:p w:rsidR="005219D3" w:rsidRPr="005219D3" w:rsidRDefault="005219D3" w:rsidP="0072771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Ижемский районный историко-краеведческий музей проводит совместные мероприятия с другими организациями, сотрудничает с различными общественными движениями.</w:t>
      </w:r>
    </w:p>
    <w:p w:rsidR="005219D3" w:rsidRPr="005219D3" w:rsidRDefault="005219D3" w:rsidP="007277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Дополнительное образование детей в области искусства осуществляется детской школой искусств.</w:t>
      </w:r>
    </w:p>
    <w:p w:rsidR="005219D3" w:rsidRDefault="005219D3" w:rsidP="005219D3">
      <w:pPr>
        <w:pStyle w:val="Default"/>
        <w:spacing w:line="360" w:lineRule="auto"/>
        <w:jc w:val="center"/>
      </w:pPr>
    </w:p>
    <w:p w:rsidR="005219D3" w:rsidRPr="005219D3" w:rsidRDefault="005219D3" w:rsidP="005219D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219D3">
        <w:rPr>
          <w:sz w:val="28"/>
          <w:szCs w:val="28"/>
        </w:rPr>
        <w:t>Объем средств на реализацию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560"/>
        <w:gridCol w:w="1701"/>
        <w:gridCol w:w="1559"/>
      </w:tblGrid>
      <w:tr w:rsidR="005219D3" w:rsidRPr="005219D3" w:rsidTr="00E34F94">
        <w:trPr>
          <w:trHeight w:val="247"/>
        </w:trPr>
        <w:tc>
          <w:tcPr>
            <w:tcW w:w="3227" w:type="dxa"/>
            <w:vMerge w:val="restart"/>
          </w:tcPr>
          <w:p w:rsidR="005219D3" w:rsidRPr="005219D3" w:rsidRDefault="005219D3" w:rsidP="005219D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4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5219D3" w:rsidRPr="005219D3" w:rsidTr="00E34F94">
        <w:trPr>
          <w:trHeight w:val="247"/>
        </w:trPr>
        <w:tc>
          <w:tcPr>
            <w:tcW w:w="3227" w:type="dxa"/>
            <w:vMerge/>
          </w:tcPr>
          <w:p w:rsidR="005219D3" w:rsidRPr="005219D3" w:rsidRDefault="005219D3" w:rsidP="005219D3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2021-20</w:t>
            </w:r>
            <w:r>
              <w:rPr>
                <w:sz w:val="28"/>
                <w:szCs w:val="28"/>
              </w:rPr>
              <w:t>28</w:t>
            </w:r>
          </w:p>
        </w:tc>
      </w:tr>
      <w:tr w:rsidR="005219D3" w:rsidRPr="005219D3" w:rsidTr="00E34F94">
        <w:trPr>
          <w:trHeight w:val="247"/>
        </w:trPr>
        <w:tc>
          <w:tcPr>
            <w:tcW w:w="3227" w:type="dxa"/>
          </w:tcPr>
          <w:p w:rsidR="005219D3" w:rsidRPr="005219D3" w:rsidRDefault="005219D3" w:rsidP="005219D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7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219D3" w:rsidRPr="005219D3" w:rsidRDefault="005219D3" w:rsidP="005219D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219D3" w:rsidRPr="005219D3" w:rsidRDefault="005219D3" w:rsidP="005219D3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219D3" w:rsidRPr="005219D3" w:rsidRDefault="005219D3">
      <w:pPr>
        <w:rPr>
          <w:rFonts w:ascii="Times New Roman" w:hAnsi="Times New Roman" w:cs="Times New Roman"/>
          <w:sz w:val="28"/>
          <w:szCs w:val="28"/>
        </w:rPr>
      </w:pPr>
    </w:p>
    <w:sectPr w:rsidR="005219D3" w:rsidRPr="005219D3" w:rsidSect="00521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F6A54"/>
    <w:multiLevelType w:val="hybridMultilevel"/>
    <w:tmpl w:val="BF640314"/>
    <w:lvl w:ilvl="0" w:tplc="26E6B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A2ADE"/>
    <w:multiLevelType w:val="hybridMultilevel"/>
    <w:tmpl w:val="FA4A97D0"/>
    <w:lvl w:ilvl="0" w:tplc="DD70A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7460E3"/>
    <w:multiLevelType w:val="hybridMultilevel"/>
    <w:tmpl w:val="F0628ACE"/>
    <w:lvl w:ilvl="0" w:tplc="26FAB7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1456B"/>
    <w:multiLevelType w:val="hybridMultilevel"/>
    <w:tmpl w:val="A11EA6D8"/>
    <w:lvl w:ilvl="0" w:tplc="C8829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E4669"/>
    <w:rsid w:val="00014035"/>
    <w:rsid w:val="00015442"/>
    <w:rsid w:val="0003632F"/>
    <w:rsid w:val="00036A0F"/>
    <w:rsid w:val="00053473"/>
    <w:rsid w:val="0006206D"/>
    <w:rsid w:val="000C146D"/>
    <w:rsid w:val="001127BC"/>
    <w:rsid w:val="0011324E"/>
    <w:rsid w:val="001336B4"/>
    <w:rsid w:val="001843AA"/>
    <w:rsid w:val="001B3FD4"/>
    <w:rsid w:val="001D6F82"/>
    <w:rsid w:val="001D735D"/>
    <w:rsid w:val="001F3303"/>
    <w:rsid w:val="00222489"/>
    <w:rsid w:val="00244573"/>
    <w:rsid w:val="00254A60"/>
    <w:rsid w:val="002672FC"/>
    <w:rsid w:val="00276F72"/>
    <w:rsid w:val="00292572"/>
    <w:rsid w:val="002A19D5"/>
    <w:rsid w:val="002F60CB"/>
    <w:rsid w:val="003111AF"/>
    <w:rsid w:val="00315182"/>
    <w:rsid w:val="00344D2B"/>
    <w:rsid w:val="003A5243"/>
    <w:rsid w:val="003B22B9"/>
    <w:rsid w:val="003D01B8"/>
    <w:rsid w:val="003E4669"/>
    <w:rsid w:val="00407D42"/>
    <w:rsid w:val="0043003C"/>
    <w:rsid w:val="0044081B"/>
    <w:rsid w:val="00466B66"/>
    <w:rsid w:val="00481EEC"/>
    <w:rsid w:val="00491258"/>
    <w:rsid w:val="00495D66"/>
    <w:rsid w:val="00507D50"/>
    <w:rsid w:val="005219D3"/>
    <w:rsid w:val="005912AA"/>
    <w:rsid w:val="005E05A9"/>
    <w:rsid w:val="005F15BB"/>
    <w:rsid w:val="005F22BD"/>
    <w:rsid w:val="00623962"/>
    <w:rsid w:val="00666BA8"/>
    <w:rsid w:val="006B00AE"/>
    <w:rsid w:val="006C5354"/>
    <w:rsid w:val="006C6FC9"/>
    <w:rsid w:val="006E2949"/>
    <w:rsid w:val="006F65F1"/>
    <w:rsid w:val="007075DC"/>
    <w:rsid w:val="0070784E"/>
    <w:rsid w:val="00727718"/>
    <w:rsid w:val="0077450D"/>
    <w:rsid w:val="008149FE"/>
    <w:rsid w:val="00892904"/>
    <w:rsid w:val="0089504C"/>
    <w:rsid w:val="008C31E2"/>
    <w:rsid w:val="008F7C15"/>
    <w:rsid w:val="00912BBB"/>
    <w:rsid w:val="0091594C"/>
    <w:rsid w:val="00944FEB"/>
    <w:rsid w:val="0097536B"/>
    <w:rsid w:val="009776BF"/>
    <w:rsid w:val="0099295F"/>
    <w:rsid w:val="00996FA4"/>
    <w:rsid w:val="009A4C67"/>
    <w:rsid w:val="009C3AA1"/>
    <w:rsid w:val="00A46068"/>
    <w:rsid w:val="00A91ABF"/>
    <w:rsid w:val="00B079F9"/>
    <w:rsid w:val="00B27EAC"/>
    <w:rsid w:val="00B37915"/>
    <w:rsid w:val="00B539CE"/>
    <w:rsid w:val="00C5131A"/>
    <w:rsid w:val="00C65D71"/>
    <w:rsid w:val="00C948B4"/>
    <w:rsid w:val="00CC5FB3"/>
    <w:rsid w:val="00D164EC"/>
    <w:rsid w:val="00D17E61"/>
    <w:rsid w:val="00D201CD"/>
    <w:rsid w:val="00D35818"/>
    <w:rsid w:val="00D370C8"/>
    <w:rsid w:val="00DC4475"/>
    <w:rsid w:val="00DF6745"/>
    <w:rsid w:val="00E1208F"/>
    <w:rsid w:val="00E1759E"/>
    <w:rsid w:val="00E34F94"/>
    <w:rsid w:val="00E44784"/>
    <w:rsid w:val="00EC6644"/>
    <w:rsid w:val="00F163B6"/>
    <w:rsid w:val="00F90179"/>
    <w:rsid w:val="00FA0529"/>
    <w:rsid w:val="00FD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F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C6F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F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C6F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C6F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C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C6FC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C6FC9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6C6FC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List Paragraph"/>
    <w:basedOn w:val="a"/>
    <w:uiPriority w:val="34"/>
    <w:qFormat/>
    <w:rsid w:val="005219D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paragraph" w:styleId="a7">
    <w:name w:val="No Spacing"/>
    <w:uiPriority w:val="1"/>
    <w:qFormat/>
    <w:rsid w:val="005219D3"/>
    <w:pPr>
      <w:spacing w:after="0" w:line="240" w:lineRule="auto"/>
    </w:pPr>
  </w:style>
  <w:style w:type="table" w:styleId="a8">
    <w:name w:val="Table Grid"/>
    <w:basedOn w:val="a1"/>
    <w:uiPriority w:val="59"/>
    <w:rsid w:val="0052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1336B4"/>
    <w:rPr>
      <w:b/>
      <w:color w:val="26282F"/>
    </w:rPr>
  </w:style>
  <w:style w:type="character" w:customStyle="1" w:styleId="aa">
    <w:name w:val="Основной текст_"/>
    <w:basedOn w:val="a0"/>
    <w:link w:val="23"/>
    <w:rsid w:val="008F7C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a"/>
    <w:rsid w:val="008F7C15"/>
    <w:pPr>
      <w:shd w:val="clear" w:color="auto" w:fill="FFFFFF"/>
      <w:autoSpaceDE/>
      <w:autoSpaceDN/>
      <w:adjustRightInd/>
      <w:spacing w:before="420" w:after="300" w:line="0" w:lineRule="atLeast"/>
      <w:ind w:firstLine="0"/>
    </w:pPr>
    <w:rPr>
      <w:rFonts w:ascii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9135</Words>
  <Characters>52072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</cp:lastModifiedBy>
  <cp:revision>29</cp:revision>
  <cp:lastPrinted>2017-11-22T06:14:00Z</cp:lastPrinted>
  <dcterms:created xsi:type="dcterms:W3CDTF">2017-07-12T11:59:00Z</dcterms:created>
  <dcterms:modified xsi:type="dcterms:W3CDTF">2017-11-22T06:15:00Z</dcterms:modified>
</cp:coreProperties>
</file>